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5E" w:rsidRDefault="00014F5B" w:rsidP="00014F5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-671195</wp:posOffset>
            </wp:positionV>
            <wp:extent cx="4200525" cy="1214120"/>
            <wp:effectExtent l="19050" t="0" r="952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14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A18" w:rsidRPr="0087669A" w:rsidRDefault="00536A18" w:rsidP="00014F5B">
      <w:pPr>
        <w:jc w:val="center"/>
        <w:rPr>
          <w:rFonts w:ascii="Arial Black" w:hAnsi="Arial Black"/>
          <w:b/>
          <w:sz w:val="48"/>
          <w:szCs w:val="48"/>
        </w:rPr>
      </w:pPr>
      <w:r w:rsidRPr="0087669A">
        <w:rPr>
          <w:rFonts w:ascii="Arial Black" w:hAnsi="Arial Black"/>
          <w:b/>
          <w:sz w:val="48"/>
          <w:szCs w:val="48"/>
        </w:rPr>
        <w:t>MOSCA E SAN PIETROBURGO</w:t>
      </w:r>
    </w:p>
    <w:p w:rsidR="00536A18" w:rsidRDefault="00014F5B" w:rsidP="00014F5B">
      <w:pPr>
        <w:spacing w:after="0"/>
        <w:jc w:val="center"/>
        <w:rPr>
          <w:rFonts w:ascii="Arial Black" w:hAnsi="Arial Black"/>
          <w:b/>
          <w:sz w:val="48"/>
          <w:szCs w:val="48"/>
        </w:rPr>
      </w:pPr>
      <w:r w:rsidRPr="0087669A">
        <w:rPr>
          <w:rFonts w:ascii="Arial Black" w:hAnsi="Arial Black"/>
          <w:b/>
          <w:sz w:val="48"/>
          <w:szCs w:val="48"/>
        </w:rPr>
        <w:t>DAL</w:t>
      </w:r>
      <w:r w:rsidR="008D14DC" w:rsidRPr="0087669A">
        <w:rPr>
          <w:rFonts w:ascii="Arial Black" w:hAnsi="Arial Black"/>
          <w:b/>
          <w:sz w:val="48"/>
          <w:szCs w:val="48"/>
        </w:rPr>
        <w:t xml:space="preserve"> 0</w:t>
      </w:r>
      <w:r w:rsidR="00726E7A">
        <w:rPr>
          <w:rFonts w:ascii="Arial Black" w:hAnsi="Arial Black"/>
          <w:b/>
          <w:sz w:val="48"/>
          <w:szCs w:val="48"/>
        </w:rPr>
        <w:t>7</w:t>
      </w:r>
      <w:r w:rsidRPr="0087669A">
        <w:rPr>
          <w:rFonts w:ascii="Arial Black" w:hAnsi="Arial Black"/>
          <w:b/>
          <w:sz w:val="48"/>
          <w:szCs w:val="48"/>
        </w:rPr>
        <w:t xml:space="preserve"> AL </w:t>
      </w:r>
      <w:r w:rsidR="008D14DC" w:rsidRPr="0087669A">
        <w:rPr>
          <w:rFonts w:ascii="Arial Black" w:hAnsi="Arial Black"/>
          <w:b/>
          <w:sz w:val="48"/>
          <w:szCs w:val="48"/>
        </w:rPr>
        <w:t>1</w:t>
      </w:r>
      <w:r w:rsidR="00A67027">
        <w:rPr>
          <w:rFonts w:ascii="Arial Black" w:hAnsi="Arial Black"/>
          <w:b/>
          <w:sz w:val="48"/>
          <w:szCs w:val="48"/>
        </w:rPr>
        <w:t>4</w:t>
      </w:r>
      <w:r w:rsidRPr="0087669A">
        <w:rPr>
          <w:rFonts w:ascii="Arial Black" w:hAnsi="Arial Black"/>
          <w:b/>
          <w:sz w:val="48"/>
          <w:szCs w:val="48"/>
        </w:rPr>
        <w:t xml:space="preserve"> </w:t>
      </w:r>
      <w:r w:rsidR="008D14DC" w:rsidRPr="0087669A">
        <w:rPr>
          <w:rFonts w:ascii="Arial Black" w:hAnsi="Arial Black"/>
          <w:b/>
          <w:sz w:val="48"/>
          <w:szCs w:val="48"/>
        </w:rPr>
        <w:t>LUGLIO</w:t>
      </w:r>
      <w:r w:rsidRPr="0087669A">
        <w:rPr>
          <w:rFonts w:ascii="Arial Black" w:hAnsi="Arial Black"/>
          <w:b/>
          <w:sz w:val="48"/>
          <w:szCs w:val="48"/>
        </w:rPr>
        <w:t xml:space="preserve"> 20</w:t>
      </w:r>
      <w:r w:rsidR="008D14DC" w:rsidRPr="0087669A">
        <w:rPr>
          <w:rFonts w:ascii="Arial Black" w:hAnsi="Arial Black"/>
          <w:b/>
          <w:sz w:val="48"/>
          <w:szCs w:val="48"/>
        </w:rPr>
        <w:t>19</w:t>
      </w:r>
    </w:p>
    <w:p w:rsidR="00536A18" w:rsidRPr="00014F5B" w:rsidRDefault="00F6167A" w:rsidP="00014F5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6096000" cy="2609850"/>
            <wp:effectExtent l="19050" t="0" r="0" b="0"/>
            <wp:docPr id="1" name="Immagine 1" descr="Risultati immagini per foto mo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to mos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18" w:rsidRDefault="00536A18" w:rsidP="00561D22">
      <w:pPr>
        <w:pStyle w:val="Nessunaspaziatura"/>
        <w:jc w:val="both"/>
        <w:rPr>
          <w:rFonts w:ascii="Comic Sans MS" w:hAnsi="Comic Sans MS"/>
          <w:sz w:val="24"/>
          <w:szCs w:val="24"/>
          <w:u w:val="single"/>
        </w:rPr>
      </w:pPr>
    </w:p>
    <w:p w:rsidR="00536A18" w:rsidRPr="00014F5B" w:rsidRDefault="004E5AA2" w:rsidP="00561D22">
      <w:pPr>
        <w:pStyle w:val="Nessunaspaziatur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1° GIORNO</w:t>
      </w:r>
      <w:r w:rsidR="008468A2" w:rsidRPr="00014F5B">
        <w:rPr>
          <w:rFonts w:ascii="Comic Sans MS" w:hAnsi="Comic Sans MS"/>
          <w:b/>
          <w:sz w:val="24"/>
          <w:szCs w:val="24"/>
        </w:rPr>
        <w:t>:</w:t>
      </w:r>
      <w:r w:rsidR="00536A18" w:rsidRPr="00014F5B">
        <w:rPr>
          <w:rFonts w:ascii="Comic Sans MS" w:hAnsi="Comic Sans MS"/>
          <w:b/>
          <w:sz w:val="24"/>
          <w:szCs w:val="24"/>
        </w:rPr>
        <w:t xml:space="preserve"> ROMA-MOSCA</w:t>
      </w:r>
    </w:p>
    <w:p w:rsidR="00536A18" w:rsidRPr="00014F5B" w:rsidRDefault="00536A18" w:rsidP="00561D22">
      <w:pPr>
        <w:pStyle w:val="Nessunaspaziatura"/>
        <w:jc w:val="both"/>
        <w:rPr>
          <w:rFonts w:ascii="Comic Sans MS" w:hAnsi="Comic Sans MS"/>
        </w:rPr>
      </w:pPr>
      <w:r w:rsidRPr="00014F5B">
        <w:rPr>
          <w:rFonts w:ascii="Comic Sans MS" w:hAnsi="Comic Sans MS"/>
        </w:rPr>
        <w:t xml:space="preserve">Ritrovo dei Signori Partecipanti </w:t>
      </w:r>
      <w:r w:rsidR="008468A2" w:rsidRPr="00014F5B">
        <w:rPr>
          <w:rFonts w:ascii="Comic Sans MS" w:hAnsi="Comic Sans MS"/>
        </w:rPr>
        <w:t>all’</w:t>
      </w:r>
      <w:r w:rsidRPr="00014F5B">
        <w:rPr>
          <w:rFonts w:ascii="Comic Sans MS" w:hAnsi="Comic Sans MS"/>
        </w:rPr>
        <w:t>aeroporto di Roma Fiumicino</w:t>
      </w:r>
      <w:r w:rsidR="008468A2" w:rsidRPr="00014F5B">
        <w:rPr>
          <w:rFonts w:ascii="Comic Sans MS" w:hAnsi="Comic Sans MS"/>
        </w:rPr>
        <w:t xml:space="preserve"> in tempo utile per il </w:t>
      </w:r>
      <w:r w:rsidRPr="00014F5B">
        <w:rPr>
          <w:rFonts w:ascii="Comic Sans MS" w:hAnsi="Comic Sans MS"/>
        </w:rPr>
        <w:t>disb</w:t>
      </w:r>
      <w:r w:rsidR="008468A2" w:rsidRPr="00014F5B">
        <w:rPr>
          <w:rFonts w:ascii="Comic Sans MS" w:hAnsi="Comic Sans MS"/>
        </w:rPr>
        <w:t xml:space="preserve">rigo delle formalità d’imbarco e partenza con voli di linea Alitalia </w:t>
      </w:r>
      <w:r w:rsidRPr="00014F5B">
        <w:rPr>
          <w:rFonts w:ascii="Comic Sans MS" w:hAnsi="Comic Sans MS"/>
        </w:rPr>
        <w:t>per Mosca</w:t>
      </w:r>
      <w:r w:rsidR="00561D22" w:rsidRPr="00014F5B">
        <w:rPr>
          <w:rFonts w:ascii="Comic Sans MS" w:hAnsi="Comic Sans MS"/>
        </w:rPr>
        <w:t xml:space="preserve"> </w:t>
      </w:r>
      <w:r w:rsidR="008468A2" w:rsidRPr="00014F5B">
        <w:rPr>
          <w:rFonts w:ascii="Comic Sans MS" w:hAnsi="Comic Sans MS"/>
        </w:rPr>
        <w:t xml:space="preserve">alle ore 10.30. </w:t>
      </w:r>
      <w:r w:rsidR="00561D22" w:rsidRPr="00014F5B">
        <w:rPr>
          <w:rFonts w:ascii="Comic Sans MS" w:hAnsi="Comic Sans MS"/>
        </w:rPr>
        <w:t>Arrivo</w:t>
      </w:r>
      <w:r w:rsidR="009134EE" w:rsidRPr="00014F5B">
        <w:rPr>
          <w:rFonts w:ascii="Comic Sans MS" w:hAnsi="Comic Sans MS"/>
        </w:rPr>
        <w:t xml:space="preserve"> a Mosca alle ore 15.15</w:t>
      </w:r>
      <w:r w:rsidR="00561D22" w:rsidRPr="00014F5B">
        <w:rPr>
          <w:rFonts w:ascii="Comic Sans MS" w:hAnsi="Comic Sans MS"/>
        </w:rPr>
        <w:t xml:space="preserve"> </w:t>
      </w:r>
      <w:r w:rsidR="00CF1654" w:rsidRPr="00014F5B">
        <w:rPr>
          <w:rFonts w:ascii="Comic Sans MS" w:hAnsi="Comic Sans MS"/>
        </w:rPr>
        <w:t xml:space="preserve">e </w:t>
      </w:r>
      <w:r w:rsidRPr="00014F5B">
        <w:rPr>
          <w:rFonts w:ascii="Comic Sans MS" w:hAnsi="Comic Sans MS"/>
        </w:rPr>
        <w:t xml:space="preserve">trasferimento in pullman privato </w:t>
      </w:r>
      <w:proofErr w:type="gramStart"/>
      <w:r w:rsidR="009134EE" w:rsidRPr="00014F5B">
        <w:rPr>
          <w:rFonts w:ascii="Comic Sans MS" w:hAnsi="Comic Sans MS"/>
        </w:rPr>
        <w:t>all’Hotel</w:t>
      </w:r>
      <w:r w:rsidR="009501B7" w:rsidRPr="009501B7">
        <w:rPr>
          <w:rFonts w:ascii="Comic Sans MS" w:hAnsi="Comic Sans MS"/>
          <w:sz w:val="24"/>
          <w:szCs w:val="24"/>
        </w:rPr>
        <w:t xml:space="preserve"> </w:t>
      </w:r>
      <w:r w:rsidR="009134EE" w:rsidRPr="00014F5B">
        <w:rPr>
          <w:rFonts w:ascii="Comic Sans MS" w:hAnsi="Comic Sans MS"/>
        </w:rPr>
        <w:t>.</w:t>
      </w:r>
      <w:proofErr w:type="gramEnd"/>
      <w:r w:rsidR="009134EE" w:rsidRPr="00014F5B">
        <w:rPr>
          <w:rFonts w:ascii="Comic Sans MS" w:hAnsi="Comic Sans MS"/>
        </w:rPr>
        <w:t xml:space="preserve"> </w:t>
      </w:r>
      <w:r w:rsidRPr="00014F5B">
        <w:rPr>
          <w:rFonts w:ascii="Comic Sans MS" w:hAnsi="Comic Sans MS"/>
        </w:rPr>
        <w:t xml:space="preserve">Sistemazione nelle camere </w:t>
      </w:r>
      <w:r w:rsidR="009134EE" w:rsidRPr="00014F5B">
        <w:rPr>
          <w:rFonts w:ascii="Comic Sans MS" w:hAnsi="Comic Sans MS"/>
        </w:rPr>
        <w:t>riservate, c</w:t>
      </w:r>
      <w:r w:rsidRPr="00014F5B">
        <w:rPr>
          <w:rFonts w:ascii="Comic Sans MS" w:hAnsi="Comic Sans MS"/>
        </w:rPr>
        <w:t xml:space="preserve">ena e pernottamento. </w:t>
      </w:r>
    </w:p>
    <w:p w:rsidR="007F7B5E" w:rsidRPr="00014F5B" w:rsidRDefault="007F7B5E" w:rsidP="00561D22">
      <w:pPr>
        <w:pStyle w:val="Nessunaspaziatura"/>
        <w:jc w:val="both"/>
        <w:rPr>
          <w:rFonts w:ascii="Comic Sans MS" w:hAnsi="Comic Sans MS"/>
          <w:u w:val="single"/>
        </w:rPr>
      </w:pPr>
    </w:p>
    <w:p w:rsidR="00536A18" w:rsidRPr="00014F5B" w:rsidRDefault="004E5AA2" w:rsidP="00561D22">
      <w:pPr>
        <w:pStyle w:val="Nessunaspaziatur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2° GIORN</w:t>
      </w:r>
      <w:r w:rsidR="009134EE" w:rsidRPr="00014F5B">
        <w:rPr>
          <w:rFonts w:ascii="Comic Sans MS" w:hAnsi="Comic Sans MS"/>
          <w:b/>
          <w:sz w:val="24"/>
          <w:szCs w:val="24"/>
        </w:rPr>
        <w:t>O</w:t>
      </w:r>
      <w:r w:rsidR="00076C77" w:rsidRPr="00014F5B">
        <w:rPr>
          <w:rFonts w:ascii="Comic Sans MS" w:hAnsi="Comic Sans MS"/>
          <w:b/>
          <w:sz w:val="24"/>
          <w:szCs w:val="24"/>
        </w:rPr>
        <w:t>:</w:t>
      </w:r>
      <w:r w:rsidR="00536A18" w:rsidRPr="00014F5B">
        <w:rPr>
          <w:rFonts w:ascii="Comic Sans MS" w:hAnsi="Comic Sans MS"/>
          <w:b/>
          <w:sz w:val="24"/>
          <w:szCs w:val="24"/>
        </w:rPr>
        <w:t xml:space="preserve"> MOSCA</w:t>
      </w:r>
    </w:p>
    <w:p w:rsidR="00D01598" w:rsidRPr="00014F5B" w:rsidRDefault="009134EE" w:rsidP="00561D2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014F5B">
        <w:rPr>
          <w:rFonts w:ascii="Comic Sans MS" w:hAnsi="Comic Sans MS"/>
          <w:sz w:val="22"/>
          <w:szCs w:val="22"/>
        </w:rPr>
        <w:t>Prima colazione in hotel. I</w:t>
      </w:r>
      <w:r w:rsidR="00561D22" w:rsidRPr="00014F5B">
        <w:rPr>
          <w:rFonts w:ascii="Comic Sans MS" w:hAnsi="Comic Sans MS"/>
          <w:sz w:val="22"/>
          <w:szCs w:val="22"/>
        </w:rPr>
        <w:t>ncontro</w:t>
      </w:r>
      <w:r w:rsidR="00D01598" w:rsidRPr="00014F5B">
        <w:rPr>
          <w:rFonts w:ascii="Comic Sans MS" w:hAnsi="Comic Sans MS"/>
          <w:sz w:val="22"/>
          <w:szCs w:val="22"/>
        </w:rPr>
        <w:t xml:space="preserve"> con</w:t>
      </w:r>
      <w:r w:rsidR="0042719D" w:rsidRPr="00014F5B">
        <w:rPr>
          <w:rFonts w:ascii="Comic Sans MS" w:hAnsi="Comic Sans MS"/>
          <w:sz w:val="22"/>
          <w:szCs w:val="22"/>
        </w:rPr>
        <w:t xml:space="preserve"> la guida e</w:t>
      </w:r>
      <w:r w:rsidR="00D01598" w:rsidRPr="00014F5B">
        <w:rPr>
          <w:rFonts w:ascii="Comic Sans MS" w:hAnsi="Comic Sans MS"/>
          <w:sz w:val="22"/>
          <w:szCs w:val="22"/>
        </w:rPr>
        <w:t xml:space="preserve"> partenza per la visita panoramica della città</w:t>
      </w:r>
      <w:r w:rsidR="008D14DC">
        <w:rPr>
          <w:rFonts w:ascii="Comic Sans MS" w:hAnsi="Comic Sans MS"/>
          <w:sz w:val="22"/>
          <w:szCs w:val="22"/>
        </w:rPr>
        <w:t>:</w:t>
      </w:r>
      <w:r w:rsidR="00D01598" w:rsidRPr="00014F5B">
        <w:rPr>
          <w:rFonts w:ascii="Comic Sans MS" w:hAnsi="Comic Sans MS"/>
          <w:sz w:val="22"/>
          <w:szCs w:val="22"/>
        </w:rPr>
        <w:t xml:space="preserve"> “la città dalle cupole d’oro punto di approdo di tutte le </w:t>
      </w:r>
      <w:proofErr w:type="spellStart"/>
      <w:r w:rsidR="00D01598" w:rsidRPr="00014F5B">
        <w:rPr>
          <w:rFonts w:ascii="Comic Sans MS" w:hAnsi="Comic Sans MS"/>
          <w:sz w:val="22"/>
          <w:szCs w:val="22"/>
        </w:rPr>
        <w:t>Russie</w:t>
      </w:r>
      <w:proofErr w:type="spellEnd"/>
      <w:r w:rsidR="00D01598" w:rsidRPr="00014F5B">
        <w:rPr>
          <w:rFonts w:ascii="Comic Sans MS" w:hAnsi="Comic Sans MS"/>
          <w:sz w:val="22"/>
          <w:szCs w:val="22"/>
        </w:rPr>
        <w:t xml:space="preserve">”, </w:t>
      </w:r>
      <w:r w:rsidR="008D14DC">
        <w:rPr>
          <w:rFonts w:ascii="Comic Sans MS" w:hAnsi="Comic Sans MS"/>
          <w:sz w:val="22"/>
          <w:szCs w:val="22"/>
        </w:rPr>
        <w:t>sosta alla Cattedrale di Cristo Salvatore e su</w:t>
      </w:r>
      <w:r w:rsidR="00D01598" w:rsidRPr="00014F5B">
        <w:rPr>
          <w:rFonts w:ascii="Comic Sans MS" w:hAnsi="Comic Sans MS"/>
          <w:sz w:val="22"/>
          <w:szCs w:val="22"/>
        </w:rPr>
        <w:t xml:space="preserve"> la piazza Rossa o “Piazza Bella” con la cattedrale di S. Basilio</w:t>
      </w:r>
      <w:r w:rsidR="008D14DC">
        <w:rPr>
          <w:rFonts w:ascii="Comic Sans MS" w:hAnsi="Comic Sans MS"/>
          <w:sz w:val="22"/>
          <w:szCs w:val="22"/>
        </w:rPr>
        <w:t xml:space="preserve"> (visita esterna)</w:t>
      </w:r>
      <w:r w:rsidR="00D01598" w:rsidRPr="00014F5B">
        <w:rPr>
          <w:rFonts w:ascii="Comic Sans MS" w:hAnsi="Comic Sans MS"/>
          <w:sz w:val="22"/>
          <w:szCs w:val="22"/>
        </w:rPr>
        <w:t xml:space="preserve"> </w:t>
      </w:r>
      <w:r w:rsidR="00E03094">
        <w:rPr>
          <w:rFonts w:ascii="Comic Sans MS" w:hAnsi="Comic Sans MS"/>
          <w:sz w:val="22"/>
          <w:szCs w:val="22"/>
        </w:rPr>
        <w:t>Pranzo</w:t>
      </w:r>
      <w:r w:rsidR="008D14DC">
        <w:rPr>
          <w:rFonts w:ascii="Comic Sans MS" w:hAnsi="Comic Sans MS"/>
          <w:sz w:val="22"/>
          <w:szCs w:val="22"/>
        </w:rPr>
        <w:t xml:space="preserve"> in ristorante.</w:t>
      </w:r>
      <w:r w:rsidRPr="00014F5B">
        <w:rPr>
          <w:rFonts w:ascii="Comic Sans MS" w:hAnsi="Comic Sans MS"/>
          <w:sz w:val="22"/>
          <w:szCs w:val="22"/>
        </w:rPr>
        <w:t xml:space="preserve"> </w:t>
      </w:r>
      <w:r w:rsidR="00D01598" w:rsidRPr="00014F5B">
        <w:rPr>
          <w:rFonts w:ascii="Comic Sans MS" w:hAnsi="Comic Sans MS"/>
          <w:sz w:val="22"/>
          <w:szCs w:val="22"/>
        </w:rPr>
        <w:t xml:space="preserve">Nel pomeriggio </w:t>
      </w:r>
      <w:r w:rsidR="00E946D2" w:rsidRPr="00014F5B">
        <w:rPr>
          <w:rFonts w:ascii="Comic Sans MS" w:hAnsi="Comic Sans MS"/>
          <w:sz w:val="22"/>
          <w:szCs w:val="22"/>
        </w:rPr>
        <w:t xml:space="preserve">proseguimento con la visita al Territorio Del </w:t>
      </w:r>
      <w:r w:rsidR="00014F5B">
        <w:rPr>
          <w:rFonts w:ascii="Comic Sans MS" w:hAnsi="Comic Sans MS"/>
          <w:sz w:val="22"/>
          <w:szCs w:val="22"/>
        </w:rPr>
        <w:t>Cremlino</w:t>
      </w:r>
      <w:r w:rsidR="00E946D2" w:rsidRPr="00014F5B">
        <w:rPr>
          <w:rFonts w:ascii="Comic Sans MS" w:hAnsi="Comic Sans MS"/>
          <w:sz w:val="22"/>
          <w:szCs w:val="22"/>
        </w:rPr>
        <w:t>. Situato a circa quaranta metri dalla sponda del Moscova è un complesso architettonico straordinario per la quantità di opere d’arte e peso storico; trattasi di un’autentica città fortificata a struttura triangolare con una cinta di mura merlate in mattoni rossi, caden</w:t>
      </w:r>
      <w:r w:rsidR="00014F5B">
        <w:rPr>
          <w:rFonts w:ascii="Comic Sans MS" w:hAnsi="Comic Sans MS"/>
          <w:sz w:val="22"/>
          <w:szCs w:val="22"/>
        </w:rPr>
        <w:t>zate da 20 torri tra cui la più</w:t>
      </w:r>
      <w:r w:rsidR="00E946D2" w:rsidRPr="00014F5B">
        <w:rPr>
          <w:rFonts w:ascii="Comic Sans MS" w:hAnsi="Comic Sans MS"/>
          <w:sz w:val="22"/>
          <w:szCs w:val="22"/>
        </w:rPr>
        <w:t xml:space="preserve"> alta</w:t>
      </w:r>
      <w:r w:rsidR="00AF0E40">
        <w:rPr>
          <w:rFonts w:ascii="Comic Sans MS" w:hAnsi="Comic Sans MS"/>
          <w:sz w:val="22"/>
          <w:szCs w:val="22"/>
        </w:rPr>
        <w:t xml:space="preserve"> </w:t>
      </w:r>
      <w:r w:rsidR="00E946D2" w:rsidRPr="00014F5B">
        <w:rPr>
          <w:rFonts w:ascii="Comic Sans MS" w:hAnsi="Comic Sans MS"/>
          <w:sz w:val="22"/>
          <w:szCs w:val="22"/>
        </w:rPr>
        <w:t>“la Tor</w:t>
      </w:r>
      <w:r w:rsidRPr="00014F5B">
        <w:rPr>
          <w:rFonts w:ascii="Comic Sans MS" w:hAnsi="Comic Sans MS"/>
          <w:sz w:val="22"/>
          <w:szCs w:val="22"/>
        </w:rPr>
        <w:t xml:space="preserve">re </w:t>
      </w:r>
      <w:proofErr w:type="spellStart"/>
      <w:r w:rsidRPr="00014F5B">
        <w:rPr>
          <w:rFonts w:ascii="Comic Sans MS" w:hAnsi="Comic Sans MS"/>
          <w:sz w:val="22"/>
          <w:szCs w:val="22"/>
        </w:rPr>
        <w:t>Trojtchkaya</w:t>
      </w:r>
      <w:proofErr w:type="spellEnd"/>
      <w:r w:rsidRPr="00014F5B">
        <w:rPr>
          <w:rFonts w:ascii="Comic Sans MS" w:hAnsi="Comic Sans MS"/>
          <w:sz w:val="22"/>
          <w:szCs w:val="22"/>
        </w:rPr>
        <w:t xml:space="preserve"> “(80mt) e la più</w:t>
      </w:r>
      <w:r w:rsidR="00E946D2" w:rsidRPr="00014F5B">
        <w:rPr>
          <w:rFonts w:ascii="Comic Sans MS" w:hAnsi="Comic Sans MS"/>
          <w:sz w:val="22"/>
          <w:szCs w:val="22"/>
        </w:rPr>
        <w:t xml:space="preserve"> nota “Torre Spasskaya”, e 5 porte. La sua costruzione risale al XII secolo ma la forma triangolare che conosciamo fu stabilita nel quattrocento. Circonda una superficie di 28 ettari, di cui attrazione sono la piazza dell</w:t>
      </w:r>
      <w:r w:rsidRPr="00014F5B">
        <w:rPr>
          <w:rFonts w:ascii="Comic Sans MS" w:hAnsi="Comic Sans MS"/>
          <w:sz w:val="22"/>
          <w:szCs w:val="22"/>
        </w:rPr>
        <w:t>e cattedrali, considerata la più</w:t>
      </w:r>
      <w:r w:rsidR="00E946D2" w:rsidRPr="00014F5B">
        <w:rPr>
          <w:rFonts w:ascii="Comic Sans MS" w:hAnsi="Comic Sans MS"/>
          <w:sz w:val="22"/>
          <w:szCs w:val="22"/>
        </w:rPr>
        <w:t xml:space="preserve"> antica e bella di Mosca, qui troviamo il campanile bianco di Ivan il Grande con le sue ventuno campane; </w:t>
      </w:r>
      <w:r w:rsidR="008D14DC">
        <w:rPr>
          <w:rFonts w:ascii="Comic Sans MS" w:hAnsi="Comic Sans MS"/>
          <w:sz w:val="22"/>
          <w:szCs w:val="22"/>
        </w:rPr>
        <w:t xml:space="preserve">visita di tre Cattedrali. </w:t>
      </w:r>
      <w:r w:rsidRPr="00014F5B">
        <w:rPr>
          <w:rFonts w:ascii="Comic Sans MS" w:hAnsi="Comic Sans MS"/>
          <w:sz w:val="22"/>
          <w:szCs w:val="22"/>
        </w:rPr>
        <w:t>Al termine rientro in hotel, cena e pernottamento</w:t>
      </w:r>
      <w:r w:rsidR="00561D22" w:rsidRPr="00014F5B">
        <w:rPr>
          <w:rFonts w:ascii="Comic Sans MS" w:hAnsi="Comic Sans MS"/>
          <w:sz w:val="22"/>
          <w:szCs w:val="22"/>
        </w:rPr>
        <w:t>.</w:t>
      </w:r>
      <w:r w:rsidR="00D01598" w:rsidRPr="00014F5B">
        <w:rPr>
          <w:rFonts w:ascii="Comic Sans MS" w:hAnsi="Comic Sans MS"/>
          <w:sz w:val="22"/>
          <w:szCs w:val="22"/>
        </w:rPr>
        <w:t xml:space="preserve"> </w:t>
      </w:r>
    </w:p>
    <w:p w:rsidR="005E7843" w:rsidRDefault="005E7843" w:rsidP="00561D22">
      <w:pPr>
        <w:pStyle w:val="Nessunaspaziatura"/>
        <w:jc w:val="both"/>
        <w:rPr>
          <w:rFonts w:ascii="Comic Sans MS" w:hAnsi="Comic Sans MS"/>
          <w:sz w:val="24"/>
          <w:szCs w:val="24"/>
          <w:u w:val="single"/>
        </w:rPr>
      </w:pPr>
    </w:p>
    <w:p w:rsidR="00D01598" w:rsidRPr="00014F5B" w:rsidRDefault="004E5AA2" w:rsidP="00561D22">
      <w:pPr>
        <w:pStyle w:val="Nessunaspaziatura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3° GIORN</w:t>
      </w:r>
      <w:r w:rsidR="009134EE" w:rsidRPr="00014F5B">
        <w:rPr>
          <w:rFonts w:ascii="Comic Sans MS" w:hAnsi="Comic Sans MS"/>
          <w:b/>
          <w:sz w:val="24"/>
          <w:szCs w:val="24"/>
        </w:rPr>
        <w:t>O</w:t>
      </w:r>
      <w:r w:rsidR="00076C77" w:rsidRPr="00014F5B">
        <w:rPr>
          <w:rFonts w:ascii="Comic Sans MS" w:hAnsi="Comic Sans MS"/>
          <w:b/>
          <w:sz w:val="24"/>
          <w:szCs w:val="24"/>
        </w:rPr>
        <w:t>:</w:t>
      </w:r>
      <w:r w:rsidR="00536A18" w:rsidRPr="00014F5B">
        <w:rPr>
          <w:rFonts w:ascii="Comic Sans MS" w:hAnsi="Comic Sans MS"/>
          <w:b/>
          <w:sz w:val="24"/>
          <w:szCs w:val="24"/>
        </w:rPr>
        <w:t xml:space="preserve"> MOSCA</w:t>
      </w:r>
      <w:r w:rsidR="00E87035">
        <w:rPr>
          <w:rFonts w:ascii="Comic Sans MS" w:hAnsi="Comic Sans MS"/>
          <w:b/>
          <w:sz w:val="24"/>
          <w:szCs w:val="24"/>
        </w:rPr>
        <w:t xml:space="preserve"> – SERGIEV POSAD - MOSCA</w:t>
      </w:r>
    </w:p>
    <w:p w:rsidR="005D2953" w:rsidRPr="005F7FB8" w:rsidRDefault="00D01598" w:rsidP="00561D2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3D1AB3">
        <w:rPr>
          <w:rFonts w:ascii="Comic Sans MS" w:hAnsi="Comic Sans MS"/>
          <w:sz w:val="22"/>
          <w:szCs w:val="22"/>
        </w:rPr>
        <w:t>Prima colazione in hotel.</w:t>
      </w:r>
      <w:r w:rsidR="00076C77" w:rsidRPr="003D1AB3">
        <w:rPr>
          <w:rFonts w:ascii="Comic Sans MS" w:hAnsi="Comic Sans MS"/>
          <w:sz w:val="22"/>
          <w:szCs w:val="22"/>
        </w:rPr>
        <w:t xml:space="preserve"> </w:t>
      </w:r>
      <w:r w:rsidR="00E87035" w:rsidRPr="003D1AB3">
        <w:rPr>
          <w:rFonts w:ascii="Comic Sans MS" w:hAnsi="Comic Sans MS"/>
          <w:sz w:val="22"/>
          <w:szCs w:val="22"/>
        </w:rPr>
        <w:t xml:space="preserve"> Partenza per</w:t>
      </w:r>
      <w:r w:rsidR="003D1AB3" w:rsidRPr="003D1AB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87035" w:rsidRPr="003D1AB3">
        <w:rPr>
          <w:rFonts w:ascii="Comic Sans MS" w:hAnsi="Comic Sans MS"/>
          <w:sz w:val="22"/>
          <w:szCs w:val="22"/>
        </w:rPr>
        <w:t>Serguiev</w:t>
      </w:r>
      <w:proofErr w:type="spellEnd"/>
      <w:r w:rsidR="00E87035" w:rsidRPr="003D1AB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87035" w:rsidRPr="003D1AB3">
        <w:rPr>
          <w:rFonts w:ascii="Comic Sans MS" w:hAnsi="Comic Sans MS"/>
          <w:sz w:val="22"/>
          <w:szCs w:val="22"/>
        </w:rPr>
        <w:t>Posad</w:t>
      </w:r>
      <w:proofErr w:type="spellEnd"/>
      <w:r w:rsidR="00E87035" w:rsidRPr="003D1AB3">
        <w:rPr>
          <w:rFonts w:ascii="Comic Sans MS" w:hAnsi="Comic Sans MS"/>
          <w:sz w:val="22"/>
          <w:szCs w:val="22"/>
        </w:rPr>
        <w:t xml:space="preserve"> situata a</w:t>
      </w:r>
      <w:r w:rsidR="003D1AB3" w:rsidRPr="003D1AB3">
        <w:rPr>
          <w:rFonts w:ascii="Comic Sans MS" w:hAnsi="Comic Sans MS"/>
          <w:sz w:val="22"/>
          <w:szCs w:val="22"/>
        </w:rPr>
        <w:t xml:space="preserve"> circa</w:t>
      </w:r>
      <w:r w:rsidR="00E87035" w:rsidRPr="003D1AB3">
        <w:rPr>
          <w:rFonts w:ascii="Comic Sans MS" w:hAnsi="Comic Sans MS"/>
          <w:sz w:val="22"/>
          <w:szCs w:val="22"/>
        </w:rPr>
        <w:t xml:space="preserve"> 7</w:t>
      </w:r>
      <w:r w:rsidR="003D1AB3" w:rsidRPr="003D1AB3">
        <w:rPr>
          <w:rFonts w:ascii="Comic Sans MS" w:hAnsi="Comic Sans MS"/>
          <w:sz w:val="22"/>
          <w:szCs w:val="22"/>
        </w:rPr>
        <w:t>0</w:t>
      </w:r>
      <w:r w:rsidR="00E87035" w:rsidRPr="003D1AB3">
        <w:rPr>
          <w:rFonts w:ascii="Comic Sans MS" w:hAnsi="Comic Sans MS"/>
          <w:sz w:val="22"/>
          <w:szCs w:val="22"/>
        </w:rPr>
        <w:t xml:space="preserve"> km da Mosca</w:t>
      </w:r>
      <w:r w:rsidR="003D1AB3">
        <w:rPr>
          <w:rFonts w:ascii="Comic Sans MS" w:hAnsi="Comic Sans MS"/>
          <w:sz w:val="22"/>
          <w:szCs w:val="22"/>
        </w:rPr>
        <w:t>:</w:t>
      </w:r>
      <w:r w:rsidR="00E87035" w:rsidRPr="003D1AB3">
        <w:rPr>
          <w:rFonts w:ascii="Comic Sans MS" w:hAnsi="Comic Sans MS"/>
          <w:sz w:val="22"/>
          <w:szCs w:val="22"/>
        </w:rPr>
        <w:t xml:space="preserve"> fu fondata nel XIV sec. dal monaco </w:t>
      </w:r>
      <w:proofErr w:type="spellStart"/>
      <w:r w:rsidR="00E87035" w:rsidRPr="003D1AB3">
        <w:rPr>
          <w:rFonts w:ascii="Comic Sans MS" w:hAnsi="Comic Sans MS"/>
          <w:sz w:val="22"/>
          <w:szCs w:val="22"/>
        </w:rPr>
        <w:t>Serguiev</w:t>
      </w:r>
      <w:proofErr w:type="spellEnd"/>
      <w:r w:rsidR="00E87035" w:rsidRPr="003D1AB3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87035" w:rsidRPr="003D1AB3">
        <w:rPr>
          <w:rFonts w:ascii="Comic Sans MS" w:hAnsi="Comic Sans MS"/>
          <w:sz w:val="22"/>
          <w:szCs w:val="22"/>
        </w:rPr>
        <w:t>Radonezhsky</w:t>
      </w:r>
      <w:proofErr w:type="spellEnd"/>
      <w:r w:rsidR="00E87035" w:rsidRPr="003D1AB3">
        <w:rPr>
          <w:rFonts w:ascii="Comic Sans MS" w:hAnsi="Comic Sans MS"/>
          <w:sz w:val="22"/>
          <w:szCs w:val="22"/>
        </w:rPr>
        <w:t xml:space="preserve">, successivamente al saccheggio ed incendio dei tartari nel 1408; è famosa nel mondo per il “Monastero della Trinità di S. </w:t>
      </w:r>
      <w:proofErr w:type="gramStart"/>
      <w:r w:rsidR="00E87035" w:rsidRPr="003D1AB3">
        <w:rPr>
          <w:rFonts w:ascii="Comic Sans MS" w:hAnsi="Comic Sans MS"/>
          <w:sz w:val="22"/>
          <w:szCs w:val="22"/>
        </w:rPr>
        <w:t>Sergio“</w:t>
      </w:r>
      <w:r w:rsidR="00D5623F">
        <w:rPr>
          <w:rFonts w:ascii="Comic Sans MS" w:hAnsi="Comic Sans MS"/>
          <w:sz w:val="22"/>
          <w:szCs w:val="22"/>
        </w:rPr>
        <w:t xml:space="preserve"> </w:t>
      </w:r>
      <w:r w:rsidR="00E87035" w:rsidRPr="003D1AB3">
        <w:rPr>
          <w:rFonts w:ascii="Comic Sans MS" w:hAnsi="Comic Sans MS"/>
          <w:sz w:val="22"/>
          <w:szCs w:val="22"/>
        </w:rPr>
        <w:t>che</w:t>
      </w:r>
      <w:proofErr w:type="gramEnd"/>
      <w:r w:rsidR="00E87035" w:rsidRPr="003D1AB3">
        <w:rPr>
          <w:rFonts w:ascii="Comic Sans MS" w:hAnsi="Comic Sans MS"/>
          <w:sz w:val="22"/>
          <w:szCs w:val="22"/>
        </w:rPr>
        <w:t xml:space="preserve"> giocò un importante ruolo nello sviluppo della storia e cultura russa. All’interno delle sue mura fortificate l’edificio </w:t>
      </w:r>
      <w:proofErr w:type="spellStart"/>
      <w:r w:rsidR="00E87035" w:rsidRPr="003D1AB3">
        <w:rPr>
          <w:rFonts w:ascii="Comic Sans MS" w:hAnsi="Comic Sans MS"/>
          <w:sz w:val="22"/>
          <w:szCs w:val="22"/>
        </w:rPr>
        <w:t>piu’</w:t>
      </w:r>
      <w:proofErr w:type="spellEnd"/>
      <w:r w:rsidR="00E87035" w:rsidRPr="003D1AB3">
        <w:rPr>
          <w:rFonts w:ascii="Comic Sans MS" w:hAnsi="Comic Sans MS"/>
          <w:sz w:val="22"/>
          <w:szCs w:val="22"/>
        </w:rPr>
        <w:t xml:space="preserve"> antico è la cattedrale della Trinità (1422 – 1423), eretta in pietra bianca e preziosa all’interno per le splendide icone di </w:t>
      </w:r>
      <w:proofErr w:type="spellStart"/>
      <w:r w:rsidR="00E87035" w:rsidRPr="003D1AB3">
        <w:rPr>
          <w:rFonts w:ascii="Comic Sans MS" w:hAnsi="Comic Sans MS"/>
          <w:sz w:val="22"/>
          <w:szCs w:val="22"/>
        </w:rPr>
        <w:t>Rublev</w:t>
      </w:r>
      <w:proofErr w:type="spellEnd"/>
      <w:r w:rsidR="00E87035" w:rsidRPr="003D1AB3">
        <w:rPr>
          <w:rFonts w:ascii="Comic Sans MS" w:hAnsi="Comic Sans MS"/>
          <w:sz w:val="22"/>
          <w:szCs w:val="22"/>
        </w:rPr>
        <w:t xml:space="preserve"> e </w:t>
      </w:r>
      <w:proofErr w:type="spellStart"/>
      <w:r w:rsidR="00E87035" w:rsidRPr="003D1AB3">
        <w:rPr>
          <w:rFonts w:ascii="Comic Sans MS" w:hAnsi="Comic Sans MS"/>
          <w:sz w:val="22"/>
          <w:szCs w:val="22"/>
        </w:rPr>
        <w:t>Chorny</w:t>
      </w:r>
      <w:proofErr w:type="spellEnd"/>
      <w:r w:rsidR="00E87035" w:rsidRPr="003D1AB3">
        <w:rPr>
          <w:rFonts w:ascii="Comic Sans MS" w:hAnsi="Comic Sans MS"/>
          <w:sz w:val="22"/>
          <w:szCs w:val="22"/>
        </w:rPr>
        <w:t xml:space="preserve">. “la cattedrale dell’Assunzione” (1588-1585) rassomigliante a quella omonima del Cremlino di Mosca, </w:t>
      </w:r>
      <w:r w:rsidR="00E87035" w:rsidRPr="005F7FB8">
        <w:rPr>
          <w:rFonts w:ascii="Comic Sans MS" w:hAnsi="Comic Sans MS"/>
          <w:sz w:val="22"/>
          <w:szCs w:val="22"/>
        </w:rPr>
        <w:t xml:space="preserve">rappresenta il centro dell’insieme architettonico monastico. Con l’avvento di Pietro il Grande il monastero si </w:t>
      </w:r>
      <w:proofErr w:type="spellStart"/>
      <w:r w:rsidR="00E87035" w:rsidRPr="005F7FB8">
        <w:rPr>
          <w:rFonts w:ascii="Comic Sans MS" w:hAnsi="Comic Sans MS"/>
          <w:sz w:val="22"/>
          <w:szCs w:val="22"/>
        </w:rPr>
        <w:t>arricchi’</w:t>
      </w:r>
      <w:proofErr w:type="spellEnd"/>
      <w:r w:rsidR="00E87035" w:rsidRPr="005F7FB8">
        <w:rPr>
          <w:rFonts w:ascii="Comic Sans MS" w:hAnsi="Comic Sans MS"/>
          <w:sz w:val="22"/>
          <w:szCs w:val="22"/>
        </w:rPr>
        <w:t xml:space="preserve"> di potenza e splendore con il Refettorio, che custodisce la </w:t>
      </w:r>
      <w:proofErr w:type="spellStart"/>
      <w:r w:rsidR="00E87035" w:rsidRPr="005F7FB8">
        <w:rPr>
          <w:rFonts w:ascii="Comic Sans MS" w:hAnsi="Comic Sans MS"/>
          <w:sz w:val="22"/>
          <w:szCs w:val="22"/>
        </w:rPr>
        <w:t>piu’</w:t>
      </w:r>
      <w:proofErr w:type="spellEnd"/>
      <w:r w:rsidR="00E87035" w:rsidRPr="005F7FB8">
        <w:rPr>
          <w:rFonts w:ascii="Comic Sans MS" w:hAnsi="Comic Sans MS"/>
          <w:sz w:val="22"/>
          <w:szCs w:val="22"/>
        </w:rPr>
        <w:t xml:space="preserve"> grande sala dell’epoca, senza pilastri interni a sorreggerne le stupende volte.</w:t>
      </w:r>
      <w:r w:rsidR="005D2953" w:rsidRPr="005F7FB8">
        <w:rPr>
          <w:rFonts w:ascii="Comic Sans MS" w:hAnsi="Comic Sans MS"/>
          <w:sz w:val="22"/>
          <w:szCs w:val="22"/>
        </w:rPr>
        <w:t xml:space="preserve"> Pranzo in ristorante. Nel pomeriggio rientro a Mosca: passeggiata </w:t>
      </w:r>
      <w:r w:rsidR="005F7FB8" w:rsidRPr="005F7FB8">
        <w:rPr>
          <w:rFonts w:ascii="Comic Sans MS" w:hAnsi="Comic Sans MS"/>
          <w:sz w:val="22"/>
          <w:szCs w:val="22"/>
        </w:rPr>
        <w:t xml:space="preserve">sulla famosa </w:t>
      </w:r>
      <w:proofErr w:type="spellStart"/>
      <w:r w:rsidR="005F7FB8" w:rsidRPr="005F7FB8">
        <w:rPr>
          <w:rFonts w:ascii="Comic Sans MS" w:hAnsi="Comic Sans MS"/>
          <w:sz w:val="22"/>
          <w:szCs w:val="22"/>
        </w:rPr>
        <w:t>Arbat</w:t>
      </w:r>
      <w:proofErr w:type="spellEnd"/>
      <w:r w:rsidR="005F7FB8" w:rsidRPr="005F7FB8">
        <w:rPr>
          <w:rFonts w:ascii="Comic Sans MS" w:hAnsi="Comic Sans MS"/>
          <w:sz w:val="22"/>
          <w:szCs w:val="22"/>
        </w:rPr>
        <w:t xml:space="preserve"> Street, la strada pedonale nel centro storico di Mosca famosa per i suoi negozi, musei e ristoranti</w:t>
      </w:r>
      <w:r w:rsidR="005F7FB8">
        <w:rPr>
          <w:rFonts w:ascii="Comic Sans MS" w:hAnsi="Comic Sans MS"/>
          <w:sz w:val="22"/>
          <w:szCs w:val="22"/>
        </w:rPr>
        <w:t>;</w:t>
      </w:r>
      <w:r w:rsidR="005D2953" w:rsidRPr="005F7FB8">
        <w:rPr>
          <w:rFonts w:ascii="Comic Sans MS" w:hAnsi="Comic Sans MS"/>
          <w:sz w:val="22"/>
          <w:szCs w:val="22"/>
        </w:rPr>
        <w:t xml:space="preserve"> breve percorso in metropolitana per ammirare alcune delle più belle stazioni, decorate da pitture e mosaici. Rientro in hotel cena e pernottamento.</w:t>
      </w:r>
    </w:p>
    <w:p w:rsidR="005D2953" w:rsidRDefault="005D2953" w:rsidP="00561D22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14F5B" w:rsidRDefault="004E5AA2" w:rsidP="00014F5B">
      <w:pPr>
        <w:pStyle w:val="Nessunaspaziatur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4° GIORN</w:t>
      </w:r>
      <w:r w:rsidR="00C452EB" w:rsidRPr="00014F5B">
        <w:rPr>
          <w:rFonts w:ascii="Comic Sans MS" w:hAnsi="Comic Sans MS"/>
          <w:b/>
          <w:sz w:val="24"/>
          <w:szCs w:val="24"/>
        </w:rPr>
        <w:t>O</w:t>
      </w:r>
      <w:r w:rsidR="00076C77" w:rsidRPr="00014F5B">
        <w:rPr>
          <w:rFonts w:ascii="Comic Sans MS" w:hAnsi="Comic Sans MS"/>
          <w:b/>
          <w:sz w:val="24"/>
          <w:szCs w:val="24"/>
        </w:rPr>
        <w:t xml:space="preserve">: </w:t>
      </w:r>
      <w:r w:rsidR="00EC30FA">
        <w:rPr>
          <w:rFonts w:ascii="Comic Sans MS" w:hAnsi="Comic Sans MS"/>
          <w:b/>
          <w:sz w:val="24"/>
          <w:szCs w:val="24"/>
        </w:rPr>
        <w:t>MOSCA/</w:t>
      </w:r>
      <w:r w:rsidR="00202628">
        <w:rPr>
          <w:rFonts w:ascii="Comic Sans MS" w:hAnsi="Comic Sans MS"/>
          <w:b/>
          <w:sz w:val="24"/>
          <w:szCs w:val="24"/>
        </w:rPr>
        <w:t>SAN PIETROBURGO</w:t>
      </w:r>
    </w:p>
    <w:p w:rsidR="00F473A4" w:rsidRPr="00014F5B" w:rsidRDefault="00D01598" w:rsidP="00014F5B">
      <w:pPr>
        <w:pStyle w:val="Nessunaspaziatura"/>
        <w:jc w:val="both"/>
        <w:rPr>
          <w:rFonts w:ascii="Comic Sans MS" w:hAnsi="Comic Sans MS"/>
          <w:b/>
        </w:rPr>
      </w:pPr>
      <w:r w:rsidRPr="00014F5B">
        <w:rPr>
          <w:rFonts w:ascii="Comic Sans MS" w:hAnsi="Comic Sans MS"/>
        </w:rPr>
        <w:t>Prima colazione in hotel.</w:t>
      </w:r>
      <w:r w:rsidR="00202628">
        <w:rPr>
          <w:rFonts w:ascii="Comic Sans MS" w:hAnsi="Comic Sans MS"/>
        </w:rPr>
        <w:t xml:space="preserve"> Mattina dedicata alla visita</w:t>
      </w:r>
      <w:r w:rsidR="005F7FB8">
        <w:rPr>
          <w:rFonts w:ascii="Comic Sans MS" w:hAnsi="Comic Sans MS"/>
        </w:rPr>
        <w:t xml:space="preserve"> della Galleria</w:t>
      </w:r>
      <w:r w:rsidR="005F7FB8" w:rsidRPr="003D1AB3">
        <w:rPr>
          <w:rFonts w:ascii="Comic Sans MS" w:hAnsi="Comic Sans MS"/>
        </w:rPr>
        <w:t xml:space="preserve"> </w:t>
      </w:r>
      <w:proofErr w:type="spellStart"/>
      <w:proofErr w:type="gramStart"/>
      <w:r w:rsidR="005F7FB8" w:rsidRPr="003D1AB3">
        <w:rPr>
          <w:rFonts w:ascii="Comic Sans MS" w:hAnsi="Comic Sans MS"/>
        </w:rPr>
        <w:t>Tretiakov</w:t>
      </w:r>
      <w:proofErr w:type="spellEnd"/>
      <w:r w:rsidR="005F7FB8" w:rsidRPr="003D1AB3">
        <w:rPr>
          <w:rFonts w:ascii="Comic Sans MS" w:hAnsi="Comic Sans MS"/>
        </w:rPr>
        <w:t xml:space="preserve"> </w:t>
      </w:r>
      <w:r w:rsidR="005F7FB8" w:rsidRPr="00014F5B">
        <w:rPr>
          <w:rFonts w:ascii="Comic Sans MS" w:hAnsi="Comic Sans MS"/>
        </w:rPr>
        <w:t>,</w:t>
      </w:r>
      <w:proofErr w:type="gramEnd"/>
      <w:r w:rsidR="005F7FB8" w:rsidRPr="00014F5B">
        <w:rPr>
          <w:rFonts w:ascii="Comic Sans MS" w:hAnsi="Comic Sans MS"/>
        </w:rPr>
        <w:t xml:space="preserve"> il museo di Mosca che conserva </w:t>
      </w:r>
      <w:r w:rsidR="005F7FB8">
        <w:rPr>
          <w:rFonts w:ascii="Comic Sans MS" w:hAnsi="Comic Sans MS"/>
        </w:rPr>
        <w:t>importanti</w:t>
      </w:r>
      <w:r w:rsidR="005F7FB8" w:rsidRPr="00014F5B">
        <w:rPr>
          <w:rFonts w:ascii="Comic Sans MS" w:hAnsi="Comic Sans MS"/>
        </w:rPr>
        <w:t xml:space="preserve"> collezion</w:t>
      </w:r>
      <w:r w:rsidR="005F7FB8">
        <w:rPr>
          <w:rFonts w:ascii="Comic Sans MS" w:hAnsi="Comic Sans MS"/>
        </w:rPr>
        <w:t>i pittoriche di</w:t>
      </w:r>
      <w:r w:rsidR="005F7FB8" w:rsidRPr="00014F5B">
        <w:rPr>
          <w:rFonts w:ascii="Comic Sans MS" w:hAnsi="Comic Sans MS"/>
        </w:rPr>
        <w:t xml:space="preserve"> arti</w:t>
      </w:r>
      <w:r w:rsidR="005F7FB8">
        <w:rPr>
          <w:rFonts w:ascii="Comic Sans MS" w:hAnsi="Comic Sans MS"/>
        </w:rPr>
        <w:t>sti</w:t>
      </w:r>
      <w:r w:rsidR="005F7FB8" w:rsidRPr="00014F5B">
        <w:rPr>
          <w:rFonts w:ascii="Comic Sans MS" w:hAnsi="Comic Sans MS"/>
        </w:rPr>
        <w:t xml:space="preserve"> russ</w:t>
      </w:r>
      <w:r w:rsidR="005F7FB8">
        <w:rPr>
          <w:rFonts w:ascii="Comic Sans MS" w:hAnsi="Comic Sans MS"/>
        </w:rPr>
        <w:t>i e non ed una sezione dedicata alle icone russe. Pranzo in ristorante. T</w:t>
      </w:r>
      <w:r w:rsidR="00F473A4" w:rsidRPr="00014F5B">
        <w:rPr>
          <w:rFonts w:ascii="Comic Sans MS" w:hAnsi="Comic Sans MS" w:cs="Arial"/>
        </w:rPr>
        <w:t>rasferimento alla stazione ferroviaria e partenza in treno veloce per San Pietroburgo</w:t>
      </w:r>
      <w:r w:rsidR="005F7FB8">
        <w:rPr>
          <w:rFonts w:ascii="Comic Sans MS" w:hAnsi="Comic Sans MS" w:cs="Arial"/>
        </w:rPr>
        <w:t xml:space="preserve">. </w:t>
      </w:r>
      <w:r w:rsidR="00F473A4" w:rsidRPr="00014F5B">
        <w:rPr>
          <w:rFonts w:ascii="Comic Sans MS" w:hAnsi="Comic Sans MS" w:cs="Arial"/>
        </w:rPr>
        <w:t>Arrivo</w:t>
      </w:r>
      <w:r w:rsidR="005F7FB8">
        <w:rPr>
          <w:rFonts w:ascii="Comic Sans MS" w:hAnsi="Comic Sans MS" w:cs="Arial"/>
        </w:rPr>
        <w:t xml:space="preserve"> incontro con la guida locale parlante italiano, </w:t>
      </w:r>
      <w:r w:rsidR="005A28D4">
        <w:rPr>
          <w:rFonts w:ascii="Comic Sans MS" w:hAnsi="Comic Sans MS" w:cs="Arial"/>
        </w:rPr>
        <w:t>cena in ristorante. Tr</w:t>
      </w:r>
      <w:r w:rsidR="00F473A4" w:rsidRPr="00014F5B">
        <w:rPr>
          <w:rFonts w:ascii="Comic Sans MS" w:hAnsi="Comic Sans MS" w:cs="Arial"/>
        </w:rPr>
        <w:t xml:space="preserve">asferimento </w:t>
      </w:r>
      <w:r w:rsidR="005A28D4">
        <w:rPr>
          <w:rFonts w:ascii="Comic Sans MS" w:hAnsi="Comic Sans MS" w:cs="Arial"/>
        </w:rPr>
        <w:t xml:space="preserve">in hotel </w:t>
      </w:r>
      <w:proofErr w:type="gramStart"/>
      <w:r w:rsidR="005A28D4">
        <w:rPr>
          <w:rFonts w:ascii="Comic Sans MS" w:hAnsi="Comic Sans MS" w:cs="Arial"/>
        </w:rPr>
        <w:t xml:space="preserve">  </w:t>
      </w:r>
      <w:r w:rsidR="00F473A4" w:rsidRPr="00014F5B">
        <w:rPr>
          <w:rFonts w:ascii="Comic Sans MS" w:hAnsi="Comic Sans MS" w:cs="Arial"/>
        </w:rPr>
        <w:t>.</w:t>
      </w:r>
      <w:proofErr w:type="gramEnd"/>
      <w:r w:rsidR="00F473A4" w:rsidRPr="00014F5B">
        <w:rPr>
          <w:rFonts w:ascii="Comic Sans MS" w:hAnsi="Comic Sans MS" w:cs="Arial"/>
        </w:rPr>
        <w:t xml:space="preserve"> Sistemazione nelle camere riservate</w:t>
      </w:r>
      <w:r w:rsidR="005A28D4">
        <w:rPr>
          <w:rFonts w:ascii="Comic Sans MS" w:hAnsi="Comic Sans MS" w:cs="Arial"/>
        </w:rPr>
        <w:t xml:space="preserve"> </w:t>
      </w:r>
      <w:r w:rsidR="00F473A4" w:rsidRPr="00014F5B">
        <w:rPr>
          <w:rFonts w:ascii="Comic Sans MS" w:hAnsi="Comic Sans MS" w:cs="Arial"/>
        </w:rPr>
        <w:t>e pernottamento.</w:t>
      </w:r>
    </w:p>
    <w:p w:rsidR="00014F5B" w:rsidRDefault="00014F5B" w:rsidP="00561D22">
      <w:pPr>
        <w:pStyle w:val="Nessunaspaziatura"/>
        <w:jc w:val="both"/>
        <w:rPr>
          <w:rFonts w:ascii="Comic Sans MS" w:hAnsi="Comic Sans MS"/>
          <w:sz w:val="24"/>
          <w:szCs w:val="24"/>
        </w:rPr>
      </w:pPr>
    </w:p>
    <w:p w:rsidR="00536A18" w:rsidRPr="00014F5B" w:rsidRDefault="004E5AA2" w:rsidP="00561D22">
      <w:pPr>
        <w:pStyle w:val="Nessunaspaziatur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5° GIORN</w:t>
      </w:r>
      <w:r w:rsidR="00F473A4" w:rsidRPr="00014F5B">
        <w:rPr>
          <w:rFonts w:ascii="Comic Sans MS" w:hAnsi="Comic Sans MS"/>
          <w:b/>
          <w:sz w:val="24"/>
          <w:szCs w:val="24"/>
        </w:rPr>
        <w:t>O</w:t>
      </w:r>
      <w:r w:rsidR="00076C77" w:rsidRPr="00014F5B">
        <w:rPr>
          <w:rFonts w:ascii="Comic Sans MS" w:hAnsi="Comic Sans MS"/>
          <w:b/>
          <w:sz w:val="24"/>
          <w:szCs w:val="24"/>
        </w:rPr>
        <w:t>:</w:t>
      </w:r>
      <w:r w:rsidR="00536A18" w:rsidRPr="00014F5B">
        <w:rPr>
          <w:rFonts w:ascii="Comic Sans MS" w:hAnsi="Comic Sans MS"/>
          <w:b/>
          <w:sz w:val="24"/>
          <w:szCs w:val="24"/>
        </w:rPr>
        <w:t xml:space="preserve"> SAN PIETROBU</w:t>
      </w:r>
      <w:r w:rsidR="00924986" w:rsidRPr="00014F5B">
        <w:rPr>
          <w:rFonts w:ascii="Comic Sans MS" w:hAnsi="Comic Sans MS"/>
          <w:b/>
          <w:sz w:val="24"/>
          <w:szCs w:val="24"/>
        </w:rPr>
        <w:t>RGO</w:t>
      </w:r>
    </w:p>
    <w:p w:rsidR="00FF4A14" w:rsidRDefault="00D01598" w:rsidP="00FF4A14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014F5B">
        <w:rPr>
          <w:rFonts w:ascii="Comic Sans MS" w:hAnsi="Comic Sans MS"/>
          <w:sz w:val="22"/>
          <w:szCs w:val="22"/>
        </w:rPr>
        <w:t>Prima colazione in hotel.</w:t>
      </w:r>
      <w:r w:rsidR="00FF4A14" w:rsidRPr="00014F5B">
        <w:rPr>
          <w:rFonts w:ascii="Comic Sans MS" w:hAnsi="Comic Sans MS"/>
          <w:sz w:val="22"/>
          <w:szCs w:val="22"/>
        </w:rPr>
        <w:t xml:space="preserve"> I</w:t>
      </w:r>
      <w:r w:rsidRPr="00014F5B">
        <w:rPr>
          <w:rFonts w:ascii="Comic Sans MS" w:hAnsi="Comic Sans MS"/>
          <w:sz w:val="22"/>
          <w:szCs w:val="22"/>
        </w:rPr>
        <w:t>ncontro con la guida e pa</w:t>
      </w:r>
      <w:r w:rsidR="00570685" w:rsidRPr="00014F5B">
        <w:rPr>
          <w:rFonts w:ascii="Comic Sans MS" w:hAnsi="Comic Sans MS"/>
          <w:sz w:val="22"/>
          <w:szCs w:val="22"/>
        </w:rPr>
        <w:t xml:space="preserve">rtenza in pullman per la visita </w:t>
      </w:r>
      <w:r w:rsidRPr="00014F5B">
        <w:rPr>
          <w:rFonts w:ascii="Comic Sans MS" w:hAnsi="Comic Sans MS"/>
          <w:sz w:val="22"/>
          <w:szCs w:val="22"/>
        </w:rPr>
        <w:t>della città</w:t>
      </w:r>
      <w:r w:rsidR="00570685" w:rsidRPr="00014F5B">
        <w:rPr>
          <w:rFonts w:ascii="Comic Sans MS" w:hAnsi="Comic Sans MS"/>
          <w:sz w:val="22"/>
          <w:szCs w:val="22"/>
        </w:rPr>
        <w:t xml:space="preserve"> dell’intera giornata</w:t>
      </w:r>
      <w:r w:rsidR="00FF4A14" w:rsidRPr="00014F5B">
        <w:rPr>
          <w:rFonts w:ascii="Comic Sans MS" w:hAnsi="Comic Sans MS"/>
          <w:sz w:val="22"/>
          <w:szCs w:val="22"/>
        </w:rPr>
        <w:t>. San Pietroburgo,</w:t>
      </w:r>
      <w:r w:rsidRPr="00014F5B">
        <w:rPr>
          <w:rFonts w:ascii="Comic Sans MS" w:hAnsi="Comic Sans MS"/>
          <w:sz w:val="22"/>
          <w:szCs w:val="22"/>
        </w:rPr>
        <w:t xml:space="preserve"> fondata dallo </w:t>
      </w:r>
      <w:r w:rsidR="00014F5B">
        <w:rPr>
          <w:rFonts w:ascii="Comic Sans MS" w:hAnsi="Comic Sans MS"/>
          <w:sz w:val="22"/>
          <w:szCs w:val="22"/>
        </w:rPr>
        <w:t xml:space="preserve">zar Pietro il Grande nel 1703 è </w:t>
      </w:r>
      <w:r w:rsidRPr="00014F5B">
        <w:rPr>
          <w:rFonts w:ascii="Comic Sans MS" w:hAnsi="Comic Sans MS"/>
          <w:sz w:val="22"/>
          <w:szCs w:val="22"/>
        </w:rPr>
        <w:t xml:space="preserve">famosa nel mondo per la piazza del Palazzo con la Colonna di Granito, il Campo di Marte, la piazza dei Decabristi, l’Ammiragliato via Carlo Rossi: la più bella della città e la Prospettiva </w:t>
      </w:r>
      <w:proofErr w:type="spellStart"/>
      <w:r w:rsidRPr="00014F5B">
        <w:rPr>
          <w:rFonts w:ascii="Comic Sans MS" w:hAnsi="Comic Sans MS"/>
          <w:sz w:val="22"/>
          <w:szCs w:val="22"/>
        </w:rPr>
        <w:t>Nevsky</w:t>
      </w:r>
      <w:proofErr w:type="spellEnd"/>
      <w:r w:rsidRPr="00014F5B">
        <w:rPr>
          <w:rFonts w:ascii="Comic Sans MS" w:hAnsi="Comic Sans MS"/>
          <w:sz w:val="22"/>
          <w:szCs w:val="22"/>
        </w:rPr>
        <w:t xml:space="preserve"> con i suoi edifici imponenti, la Corte dei Mercanti, i magazzini </w:t>
      </w:r>
      <w:proofErr w:type="spellStart"/>
      <w:r w:rsidRPr="00014F5B">
        <w:rPr>
          <w:rFonts w:ascii="Comic Sans MS" w:hAnsi="Comic Sans MS"/>
          <w:sz w:val="22"/>
          <w:szCs w:val="22"/>
        </w:rPr>
        <w:t>Gostnydvor</w:t>
      </w:r>
      <w:proofErr w:type="spellEnd"/>
      <w:r w:rsidRPr="00014F5B">
        <w:rPr>
          <w:rFonts w:ascii="Comic Sans MS" w:hAnsi="Comic Sans MS"/>
          <w:sz w:val="22"/>
          <w:szCs w:val="22"/>
        </w:rPr>
        <w:t xml:space="preserve"> e i palazzi in stile Art </w:t>
      </w:r>
      <w:r w:rsidR="00FF4A14" w:rsidRPr="00014F5B">
        <w:rPr>
          <w:rFonts w:ascii="Comic Sans MS" w:hAnsi="Comic Sans MS"/>
          <w:sz w:val="22"/>
          <w:szCs w:val="22"/>
        </w:rPr>
        <w:t>Nouveau.</w:t>
      </w:r>
      <w:r w:rsidR="00BD098B" w:rsidRPr="00014F5B">
        <w:rPr>
          <w:rFonts w:ascii="Comic Sans MS" w:hAnsi="Comic Sans MS"/>
          <w:sz w:val="22"/>
          <w:szCs w:val="22"/>
        </w:rPr>
        <w:t xml:space="preserve"> </w:t>
      </w:r>
      <w:r w:rsidR="00570685" w:rsidRPr="00014F5B">
        <w:rPr>
          <w:rFonts w:ascii="Comic Sans MS" w:hAnsi="Comic Sans MS"/>
          <w:sz w:val="22"/>
          <w:szCs w:val="22"/>
        </w:rPr>
        <w:t>V</w:t>
      </w:r>
      <w:r w:rsidRPr="00014F5B">
        <w:rPr>
          <w:rFonts w:ascii="Comic Sans MS" w:hAnsi="Comic Sans MS"/>
          <w:sz w:val="22"/>
          <w:szCs w:val="22"/>
        </w:rPr>
        <w:t>isita alla Fortezza dei SS. Pietro e Paolo</w:t>
      </w:r>
      <w:r w:rsidR="00FF4A14" w:rsidRPr="00014F5B">
        <w:rPr>
          <w:rFonts w:ascii="Comic Sans MS" w:hAnsi="Comic Sans MS"/>
          <w:sz w:val="22"/>
          <w:szCs w:val="22"/>
        </w:rPr>
        <w:t xml:space="preserve">, </w:t>
      </w:r>
      <w:r w:rsidRPr="00014F5B">
        <w:rPr>
          <w:rFonts w:ascii="Comic Sans MS" w:hAnsi="Comic Sans MS"/>
          <w:sz w:val="22"/>
          <w:szCs w:val="22"/>
        </w:rPr>
        <w:t xml:space="preserve">edificata come fortificazione sull’Isola </w:t>
      </w:r>
      <w:proofErr w:type="spellStart"/>
      <w:r w:rsidRPr="00014F5B">
        <w:rPr>
          <w:rFonts w:ascii="Comic Sans MS" w:hAnsi="Comic Sans MS"/>
          <w:sz w:val="22"/>
          <w:szCs w:val="22"/>
        </w:rPr>
        <w:t>Zajcij</w:t>
      </w:r>
      <w:proofErr w:type="spellEnd"/>
      <w:r w:rsidRPr="00014F5B">
        <w:rPr>
          <w:rFonts w:ascii="Comic Sans MS" w:hAnsi="Comic Sans MS"/>
          <w:sz w:val="22"/>
          <w:szCs w:val="22"/>
        </w:rPr>
        <w:t xml:space="preserve"> tra il 1703 e il 1740 per difendere lo sbocco della città sul Mar Baltico, era destinata a non dover mai svolgere la propria funzione; dal 1717 una parte del complesso fu utilizzata come prigione ed ogni giorno dal Bastione </w:t>
      </w:r>
      <w:proofErr w:type="spellStart"/>
      <w:r w:rsidRPr="00014F5B">
        <w:rPr>
          <w:rFonts w:ascii="Comic Sans MS" w:hAnsi="Comic Sans MS"/>
          <w:sz w:val="22"/>
          <w:szCs w:val="22"/>
        </w:rPr>
        <w:t>Narizkin</w:t>
      </w:r>
      <w:proofErr w:type="spellEnd"/>
      <w:r w:rsidRPr="00014F5B">
        <w:rPr>
          <w:rFonts w:ascii="Comic Sans MS" w:hAnsi="Comic Sans MS"/>
          <w:sz w:val="22"/>
          <w:szCs w:val="22"/>
        </w:rPr>
        <w:t xml:space="preserve"> a mezzogiorno veniva sparato un colpo di cannone (usanza mai interrotta dal XVIII se</w:t>
      </w:r>
      <w:r w:rsidR="00FF4A14" w:rsidRPr="00014F5B">
        <w:rPr>
          <w:rFonts w:ascii="Comic Sans MS" w:hAnsi="Comic Sans MS"/>
          <w:sz w:val="22"/>
          <w:szCs w:val="22"/>
        </w:rPr>
        <w:t>c.) L’area presenta oltre alla C</w:t>
      </w:r>
      <w:r w:rsidRPr="00014F5B">
        <w:rPr>
          <w:rFonts w:ascii="Comic Sans MS" w:hAnsi="Comic Sans MS"/>
          <w:sz w:val="22"/>
          <w:szCs w:val="22"/>
        </w:rPr>
        <w:t>attedrale e alla torre, la Porta di Pietro che mantiene tuttora l’aspetto originale; la Casa degli Ingegner</w:t>
      </w:r>
      <w:r w:rsidR="00570685" w:rsidRPr="00014F5B">
        <w:rPr>
          <w:rFonts w:ascii="Comic Sans MS" w:hAnsi="Comic Sans MS"/>
          <w:sz w:val="22"/>
          <w:szCs w:val="22"/>
        </w:rPr>
        <w:t>i e il Deposito di Artiglieria.</w:t>
      </w:r>
      <w:r w:rsidR="00E71CA2" w:rsidRPr="00014F5B">
        <w:rPr>
          <w:rFonts w:ascii="Comic Sans MS" w:hAnsi="Comic Sans MS"/>
          <w:sz w:val="22"/>
          <w:szCs w:val="22"/>
        </w:rPr>
        <w:t xml:space="preserve"> </w:t>
      </w:r>
      <w:r w:rsidR="00E03094">
        <w:rPr>
          <w:rFonts w:ascii="Comic Sans MS" w:hAnsi="Comic Sans MS"/>
          <w:sz w:val="22"/>
          <w:szCs w:val="22"/>
        </w:rPr>
        <w:t xml:space="preserve">Pranzo </w:t>
      </w:r>
      <w:r w:rsidR="002C3DF9">
        <w:rPr>
          <w:rFonts w:ascii="Comic Sans MS" w:hAnsi="Comic Sans MS"/>
          <w:sz w:val="22"/>
          <w:szCs w:val="22"/>
        </w:rPr>
        <w:t>in ristorante</w:t>
      </w:r>
      <w:r w:rsidR="00FF4A14" w:rsidRPr="00014F5B">
        <w:rPr>
          <w:rFonts w:ascii="Comic Sans MS" w:hAnsi="Comic Sans MS"/>
          <w:sz w:val="22"/>
          <w:szCs w:val="22"/>
        </w:rPr>
        <w:t>. Nel pomeriggio visita guidata al Museo dell’</w:t>
      </w:r>
      <w:proofErr w:type="spellStart"/>
      <w:r w:rsidR="00FF4A14" w:rsidRPr="00014F5B">
        <w:rPr>
          <w:rFonts w:ascii="Comic Sans MS" w:hAnsi="Comic Sans MS"/>
          <w:sz w:val="22"/>
          <w:szCs w:val="22"/>
        </w:rPr>
        <w:t>Hermitage</w:t>
      </w:r>
      <w:proofErr w:type="spellEnd"/>
      <w:r w:rsidR="00FF4A14" w:rsidRPr="00014F5B">
        <w:rPr>
          <w:rFonts w:ascii="Comic Sans MS" w:hAnsi="Comic Sans MS"/>
          <w:sz w:val="22"/>
          <w:szCs w:val="22"/>
        </w:rPr>
        <w:t xml:space="preserve">: uno dei più grandi e famosi al mondo per la vastità e magnificenza delle sale e la raccolta di opere d’arte. I saloni dell’epoca zarista compresa la Sala di Pietro il Grande; la sala d’arte italiana con capolavori di Leonardo, Raffaello, Michelangelo e Caravaggio; la sala della pittura fiamminga; una notevolissima raccolta di impressionisti (Renoir, Cezanne, Manet, Monet, </w:t>
      </w:r>
      <w:proofErr w:type="spellStart"/>
      <w:r w:rsidR="00FF4A14" w:rsidRPr="00014F5B">
        <w:rPr>
          <w:rFonts w:ascii="Comic Sans MS" w:hAnsi="Comic Sans MS"/>
          <w:sz w:val="22"/>
          <w:szCs w:val="22"/>
        </w:rPr>
        <w:t>Pissarro</w:t>
      </w:r>
      <w:proofErr w:type="spellEnd"/>
      <w:r w:rsidR="00FF4A14" w:rsidRPr="00014F5B">
        <w:rPr>
          <w:rFonts w:ascii="Comic Sans MS" w:hAnsi="Comic Sans MS"/>
          <w:sz w:val="22"/>
          <w:szCs w:val="22"/>
        </w:rPr>
        <w:t xml:space="preserve">) e celebri Van Gogh, Matisse, Gauguin, Picasso …; la sala di pittura spagnola con opere di Murillo, Velasquez, </w:t>
      </w:r>
      <w:proofErr w:type="spellStart"/>
      <w:r w:rsidR="00FF4A14" w:rsidRPr="00014F5B">
        <w:rPr>
          <w:rFonts w:ascii="Comic Sans MS" w:hAnsi="Comic Sans MS"/>
          <w:sz w:val="22"/>
          <w:szCs w:val="22"/>
        </w:rPr>
        <w:t>Zurbaran</w:t>
      </w:r>
      <w:proofErr w:type="spellEnd"/>
      <w:r w:rsidR="00FF4A14" w:rsidRPr="00014F5B">
        <w:rPr>
          <w:rFonts w:ascii="Comic Sans MS" w:hAnsi="Comic Sans MS"/>
          <w:sz w:val="22"/>
          <w:szCs w:val="22"/>
        </w:rPr>
        <w:t xml:space="preserve">…; la sala d’arte francese dal 200 al 700 con smalti di Limoges, quadri di Simon </w:t>
      </w:r>
      <w:proofErr w:type="spellStart"/>
      <w:r w:rsidR="00FF4A14" w:rsidRPr="00014F5B">
        <w:rPr>
          <w:rFonts w:ascii="Comic Sans MS" w:hAnsi="Comic Sans MS"/>
          <w:sz w:val="22"/>
          <w:szCs w:val="22"/>
        </w:rPr>
        <w:t>Voue</w:t>
      </w:r>
      <w:proofErr w:type="spellEnd"/>
      <w:r w:rsidR="00FF4A14" w:rsidRPr="00014F5B">
        <w:rPr>
          <w:rFonts w:ascii="Comic Sans MS" w:hAnsi="Comic Sans MS"/>
          <w:sz w:val="22"/>
          <w:szCs w:val="22"/>
        </w:rPr>
        <w:t>’, Poussin etc. Il patrimonio del museo è distribuito in quattro edifici costruiti nel cors</w:t>
      </w:r>
      <w:r w:rsidR="00CB0AA3" w:rsidRPr="00014F5B">
        <w:rPr>
          <w:rFonts w:ascii="Comic Sans MS" w:hAnsi="Comic Sans MS"/>
          <w:sz w:val="22"/>
          <w:szCs w:val="22"/>
        </w:rPr>
        <w:t>o del XVIII E XIX secolo. Il più antico è</w:t>
      </w:r>
      <w:r w:rsidR="00FF4A14" w:rsidRPr="00014F5B">
        <w:rPr>
          <w:rFonts w:ascii="Comic Sans MS" w:hAnsi="Comic Sans MS"/>
          <w:sz w:val="22"/>
          <w:szCs w:val="22"/>
        </w:rPr>
        <w:t xml:space="preserve"> </w:t>
      </w:r>
      <w:r w:rsidR="00CB0AA3" w:rsidRPr="00014F5B">
        <w:rPr>
          <w:rFonts w:ascii="Comic Sans MS" w:hAnsi="Comic Sans MS"/>
          <w:sz w:val="22"/>
          <w:szCs w:val="22"/>
        </w:rPr>
        <w:t xml:space="preserve">il Palazzo D’Inverno al quale </w:t>
      </w:r>
      <w:r w:rsidR="00CB0AA3" w:rsidRPr="00014F5B">
        <w:rPr>
          <w:rFonts w:ascii="Comic Sans MS" w:hAnsi="Comic Sans MS"/>
          <w:sz w:val="22"/>
          <w:szCs w:val="22"/>
        </w:rPr>
        <w:lastRenderedPageBreak/>
        <w:t>è</w:t>
      </w:r>
      <w:r w:rsidR="00FF4A14" w:rsidRPr="00014F5B">
        <w:rPr>
          <w:rFonts w:ascii="Comic Sans MS" w:hAnsi="Comic Sans MS"/>
          <w:sz w:val="22"/>
          <w:szCs w:val="22"/>
        </w:rPr>
        <w:t xml:space="preserve"> annesso il Piccolo </w:t>
      </w:r>
      <w:proofErr w:type="spellStart"/>
      <w:r w:rsidR="00FF4A14" w:rsidRPr="00014F5B">
        <w:rPr>
          <w:rFonts w:ascii="Comic Sans MS" w:hAnsi="Comic Sans MS"/>
          <w:sz w:val="22"/>
          <w:szCs w:val="22"/>
        </w:rPr>
        <w:t>Hermitage</w:t>
      </w:r>
      <w:proofErr w:type="spellEnd"/>
      <w:r w:rsidR="00FF4A14" w:rsidRPr="00014F5B">
        <w:rPr>
          <w:rFonts w:ascii="Comic Sans MS" w:hAnsi="Comic Sans MS"/>
          <w:sz w:val="22"/>
          <w:szCs w:val="22"/>
        </w:rPr>
        <w:t xml:space="preserve"> costruito tra il 1838 e 1852 a pianta rettangolare e a due piani; p</w:t>
      </w:r>
      <w:r w:rsidR="00CB0AA3" w:rsidRPr="00014F5B">
        <w:rPr>
          <w:rFonts w:ascii="Comic Sans MS" w:hAnsi="Comic Sans MS"/>
          <w:sz w:val="22"/>
          <w:szCs w:val="22"/>
        </w:rPr>
        <w:t>resente sulla facciata centrale</w:t>
      </w:r>
      <w:r w:rsidR="00FF4A14" w:rsidRPr="00014F5B">
        <w:rPr>
          <w:rFonts w:ascii="Comic Sans MS" w:hAnsi="Comic Sans MS"/>
          <w:sz w:val="22"/>
          <w:szCs w:val="22"/>
        </w:rPr>
        <w:t xml:space="preserve">, il maestoso portico con figure di Atlante alte 5 mt e scolpite in blocchi di granito grigio. </w:t>
      </w:r>
      <w:r w:rsidR="00CB0AA3" w:rsidRPr="00014F5B">
        <w:rPr>
          <w:rFonts w:ascii="Comic Sans MS" w:hAnsi="Comic Sans MS"/>
          <w:sz w:val="22"/>
          <w:szCs w:val="22"/>
        </w:rPr>
        <w:t>Al termine della visita rientro in hotel, cena e pernottamento.</w:t>
      </w:r>
    </w:p>
    <w:p w:rsidR="00F6167A" w:rsidRPr="00014F5B" w:rsidRDefault="00F6167A" w:rsidP="00FF4A14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014F5B" w:rsidRDefault="00F6167A" w:rsidP="00561D22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096000" cy="2409825"/>
            <wp:effectExtent l="19050" t="0" r="0" b="0"/>
            <wp:docPr id="4" name="Immagine 4" descr="Risultati immagini per foto di san pietro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foto di san pietrobur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7A" w:rsidRDefault="00F6167A" w:rsidP="00561D22">
      <w:pPr>
        <w:pStyle w:val="Nessunaspaziatura"/>
        <w:jc w:val="both"/>
        <w:rPr>
          <w:rFonts w:ascii="Comic Sans MS" w:hAnsi="Comic Sans MS"/>
          <w:sz w:val="24"/>
          <w:szCs w:val="24"/>
        </w:rPr>
      </w:pPr>
    </w:p>
    <w:p w:rsidR="00D01598" w:rsidRPr="00014F5B" w:rsidRDefault="0079771B" w:rsidP="00561D22">
      <w:pPr>
        <w:pStyle w:val="Nessunaspaziatur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6° GIORN</w:t>
      </w:r>
      <w:r w:rsidR="004E67DC" w:rsidRPr="00014F5B">
        <w:rPr>
          <w:rFonts w:ascii="Comic Sans MS" w:hAnsi="Comic Sans MS"/>
          <w:b/>
          <w:sz w:val="24"/>
          <w:szCs w:val="24"/>
        </w:rPr>
        <w:t>O</w:t>
      </w:r>
      <w:r w:rsidR="00076C77" w:rsidRPr="00014F5B">
        <w:rPr>
          <w:rFonts w:ascii="Comic Sans MS" w:hAnsi="Comic Sans MS"/>
          <w:b/>
          <w:sz w:val="24"/>
          <w:szCs w:val="24"/>
        </w:rPr>
        <w:t xml:space="preserve">: </w:t>
      </w:r>
      <w:r w:rsidR="00EC30FA">
        <w:rPr>
          <w:rFonts w:ascii="Comic Sans MS" w:hAnsi="Comic Sans MS"/>
          <w:b/>
          <w:sz w:val="24"/>
          <w:szCs w:val="24"/>
        </w:rPr>
        <w:t xml:space="preserve">SAN </w:t>
      </w:r>
      <w:r w:rsidR="00D01598" w:rsidRPr="00014F5B">
        <w:rPr>
          <w:rFonts w:ascii="Comic Sans MS" w:hAnsi="Comic Sans MS"/>
          <w:b/>
          <w:sz w:val="24"/>
          <w:szCs w:val="24"/>
        </w:rPr>
        <w:t>PIETROBURGO</w:t>
      </w:r>
      <w:r w:rsidR="00EC30FA">
        <w:rPr>
          <w:rFonts w:ascii="Comic Sans MS" w:hAnsi="Comic Sans MS"/>
          <w:b/>
          <w:sz w:val="24"/>
          <w:szCs w:val="24"/>
        </w:rPr>
        <w:t>/PUSHKIN/SAN PIETROBURGO</w:t>
      </w:r>
      <w:r w:rsidR="00D01598" w:rsidRPr="00014F5B">
        <w:rPr>
          <w:rFonts w:ascii="Comic Sans MS" w:hAnsi="Comic Sans MS"/>
          <w:b/>
          <w:sz w:val="24"/>
          <w:szCs w:val="24"/>
        </w:rPr>
        <w:t xml:space="preserve"> </w:t>
      </w:r>
    </w:p>
    <w:p w:rsidR="00A839B7" w:rsidRPr="00014F5B" w:rsidRDefault="00D01598" w:rsidP="00EC30FA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014F5B">
        <w:rPr>
          <w:rFonts w:ascii="Comic Sans MS" w:hAnsi="Comic Sans MS"/>
          <w:sz w:val="22"/>
          <w:szCs w:val="22"/>
        </w:rPr>
        <w:t>Prima colazione in hotel</w:t>
      </w:r>
      <w:r w:rsidR="00014F5B">
        <w:rPr>
          <w:rFonts w:ascii="Comic Sans MS" w:hAnsi="Comic Sans MS"/>
          <w:sz w:val="22"/>
          <w:szCs w:val="22"/>
        </w:rPr>
        <w:t xml:space="preserve">. Incontro con la guida parlante italiano e partenza in pullman privato per </w:t>
      </w:r>
      <w:proofErr w:type="spellStart"/>
      <w:r w:rsidR="00A839B7" w:rsidRPr="00014F5B">
        <w:rPr>
          <w:rFonts w:ascii="Comic Sans MS" w:hAnsi="Comic Sans MS" w:cs="Courier New"/>
          <w:sz w:val="22"/>
          <w:szCs w:val="22"/>
        </w:rPr>
        <w:t>Pushkin</w:t>
      </w:r>
      <w:proofErr w:type="spellEnd"/>
      <w:r w:rsidR="00EC30FA">
        <w:rPr>
          <w:rFonts w:ascii="Comic Sans MS" w:hAnsi="Comic Sans MS" w:cs="Courier New"/>
          <w:sz w:val="22"/>
          <w:szCs w:val="22"/>
        </w:rPr>
        <w:t xml:space="preserve">, a circa 30 km da San Pietroburgo, </w:t>
      </w:r>
      <w:r w:rsidR="00A839B7" w:rsidRPr="00014F5B">
        <w:rPr>
          <w:rFonts w:ascii="Comic Sans MS" w:hAnsi="Comic Sans MS" w:cs="Courier New"/>
          <w:sz w:val="22"/>
          <w:szCs w:val="22"/>
        </w:rPr>
        <w:t xml:space="preserve">ex </w:t>
      </w:r>
      <w:proofErr w:type="spellStart"/>
      <w:r w:rsidR="00A839B7" w:rsidRPr="00014F5B">
        <w:rPr>
          <w:rFonts w:ascii="Comic Sans MS" w:hAnsi="Comic Sans MS" w:cs="Courier New"/>
          <w:sz w:val="22"/>
          <w:szCs w:val="22"/>
        </w:rPr>
        <w:t>Tzarskoe</w:t>
      </w:r>
      <w:proofErr w:type="spellEnd"/>
      <w:r w:rsidR="00A839B7" w:rsidRPr="00014F5B">
        <w:rPr>
          <w:rFonts w:ascii="Comic Sans MS" w:hAnsi="Comic Sans MS" w:cs="Courier New"/>
          <w:sz w:val="22"/>
          <w:szCs w:val="22"/>
        </w:rPr>
        <w:t xml:space="preserve"> Selo (ossia villaggio dello zar), residenza degli zar dall’inizio del XVIII sec. fino al 1917, fu costruito con fasto eccezionale dai migliori architetti del tempo; oggi il complesso del parco e degli edifici con il magnifico Palazzo di Caterina </w:t>
      </w:r>
      <w:proofErr w:type="spellStart"/>
      <w:proofErr w:type="gramStart"/>
      <w:r w:rsidR="00A839B7" w:rsidRPr="00014F5B">
        <w:rPr>
          <w:rFonts w:ascii="Comic Sans MS" w:hAnsi="Comic Sans MS" w:cs="Courier New"/>
          <w:sz w:val="22"/>
          <w:szCs w:val="22"/>
        </w:rPr>
        <w:t>e’</w:t>
      </w:r>
      <w:proofErr w:type="spellEnd"/>
      <w:proofErr w:type="gramEnd"/>
      <w:r w:rsidR="00A839B7" w:rsidRPr="00014F5B">
        <w:rPr>
          <w:rFonts w:ascii="Comic Sans MS" w:hAnsi="Comic Sans MS" w:cs="Courier New"/>
          <w:sz w:val="22"/>
          <w:szCs w:val="22"/>
        </w:rPr>
        <w:t xml:space="preserve"> </w:t>
      </w:r>
      <w:r w:rsidR="00D5623F">
        <w:rPr>
          <w:rFonts w:ascii="Comic Sans MS" w:hAnsi="Comic Sans MS" w:cs="Courier New"/>
          <w:sz w:val="22"/>
          <w:szCs w:val="22"/>
        </w:rPr>
        <w:t>c</w:t>
      </w:r>
      <w:r w:rsidR="00A839B7" w:rsidRPr="00014F5B">
        <w:rPr>
          <w:rFonts w:ascii="Comic Sans MS" w:hAnsi="Comic Sans MS" w:cs="Courier New"/>
          <w:sz w:val="22"/>
          <w:szCs w:val="22"/>
        </w:rPr>
        <w:t xml:space="preserve">elebre in tutto il mondo, la facciata bianca e blu si estende per oltre trecento metri a nord, dalla Chiesa del Palazzo a 5 cupole fino al padiglione; notevoli anche gli interni: la Sala Grande, la Sala del Banchetto dei Cavalieri, la Camera d’Ambra, la Sala dei Dipinti, sono considerati i vani più belli. Nel parco vasto e pittoresco con planimetria iniziale gelosamente rispettata furono costruiti in tempi diversi: la Basilica di S. Caterina, il Palazzo della zarina Maria </w:t>
      </w:r>
      <w:proofErr w:type="spellStart"/>
      <w:r w:rsidR="00A839B7" w:rsidRPr="00014F5B">
        <w:rPr>
          <w:rFonts w:ascii="Comic Sans MS" w:hAnsi="Comic Sans MS" w:cs="Courier New"/>
          <w:sz w:val="22"/>
          <w:szCs w:val="22"/>
        </w:rPr>
        <w:t>Pavlova</w:t>
      </w:r>
      <w:proofErr w:type="spellEnd"/>
      <w:r w:rsidR="00A839B7" w:rsidRPr="00014F5B">
        <w:rPr>
          <w:rFonts w:ascii="Comic Sans MS" w:hAnsi="Comic Sans MS" w:cs="Courier New"/>
          <w:sz w:val="22"/>
          <w:szCs w:val="22"/>
        </w:rPr>
        <w:t xml:space="preserve">, il Palazzo del Granduca Boris </w:t>
      </w:r>
      <w:proofErr w:type="spellStart"/>
      <w:r w:rsidR="00A839B7" w:rsidRPr="00014F5B">
        <w:rPr>
          <w:rFonts w:ascii="Comic Sans MS" w:hAnsi="Comic Sans MS" w:cs="Courier New"/>
          <w:sz w:val="22"/>
          <w:szCs w:val="22"/>
        </w:rPr>
        <w:t>Vladimirovich</w:t>
      </w:r>
      <w:proofErr w:type="spellEnd"/>
      <w:r w:rsidR="00A839B7" w:rsidRPr="00014F5B">
        <w:rPr>
          <w:rFonts w:ascii="Comic Sans MS" w:hAnsi="Comic Sans MS" w:cs="Courier New"/>
          <w:sz w:val="22"/>
          <w:szCs w:val="22"/>
        </w:rPr>
        <w:t>, l’arco di trionfo di Al</w:t>
      </w:r>
      <w:r w:rsidR="00EC30FA">
        <w:rPr>
          <w:rFonts w:ascii="Comic Sans MS" w:hAnsi="Comic Sans MS" w:cs="Courier New"/>
          <w:sz w:val="22"/>
          <w:szCs w:val="22"/>
        </w:rPr>
        <w:t xml:space="preserve">essandro I, il Palazzo </w:t>
      </w:r>
      <w:proofErr w:type="spellStart"/>
      <w:r w:rsidR="00EC30FA">
        <w:rPr>
          <w:rFonts w:ascii="Comic Sans MS" w:hAnsi="Comic Sans MS" w:cs="Courier New"/>
          <w:sz w:val="22"/>
          <w:szCs w:val="22"/>
        </w:rPr>
        <w:t>Pushkin</w:t>
      </w:r>
      <w:proofErr w:type="spellEnd"/>
      <w:r w:rsidR="00EC30FA">
        <w:rPr>
          <w:rFonts w:ascii="Comic Sans MS" w:hAnsi="Comic Sans MS" w:cs="Courier New"/>
          <w:sz w:val="22"/>
          <w:szCs w:val="22"/>
        </w:rPr>
        <w:t xml:space="preserve"> </w:t>
      </w:r>
      <w:r w:rsidR="00A839B7" w:rsidRPr="00014F5B">
        <w:rPr>
          <w:rFonts w:ascii="Comic Sans MS" w:hAnsi="Comic Sans MS" w:cs="Courier New"/>
          <w:sz w:val="22"/>
          <w:szCs w:val="22"/>
        </w:rPr>
        <w:t>e l’Ammiragliato</w:t>
      </w:r>
      <w:r w:rsidR="00EC30FA">
        <w:rPr>
          <w:rFonts w:ascii="Comic Sans MS" w:hAnsi="Comic Sans MS" w:cs="Courier New"/>
          <w:sz w:val="22"/>
          <w:szCs w:val="22"/>
        </w:rPr>
        <w:t>. Pranzo</w:t>
      </w:r>
      <w:r w:rsidR="00E03094">
        <w:rPr>
          <w:rFonts w:ascii="Comic Sans MS" w:hAnsi="Comic Sans MS" w:cs="Courier New"/>
          <w:sz w:val="22"/>
          <w:szCs w:val="22"/>
        </w:rPr>
        <w:t xml:space="preserve"> </w:t>
      </w:r>
      <w:r w:rsidR="00295E57">
        <w:rPr>
          <w:rFonts w:ascii="Comic Sans MS" w:hAnsi="Comic Sans MS" w:cs="Courier New"/>
          <w:sz w:val="22"/>
          <w:szCs w:val="22"/>
        </w:rPr>
        <w:t>in corso di escursione.  R</w:t>
      </w:r>
      <w:r w:rsidR="00EC30FA">
        <w:rPr>
          <w:rFonts w:ascii="Comic Sans MS" w:hAnsi="Comic Sans MS"/>
          <w:sz w:val="22"/>
          <w:szCs w:val="22"/>
        </w:rPr>
        <w:t>ientro a San Pietroburgo in hotel, cena e pernottamento.</w:t>
      </w:r>
    </w:p>
    <w:p w:rsidR="00C33C62" w:rsidRPr="00014F5B" w:rsidRDefault="00C33C62" w:rsidP="00C33C62">
      <w:pPr>
        <w:pStyle w:val="Nessunaspaziatura"/>
        <w:jc w:val="both"/>
        <w:rPr>
          <w:rFonts w:ascii="Comic Sans MS" w:hAnsi="Comic Sans MS"/>
        </w:rPr>
      </w:pPr>
    </w:p>
    <w:p w:rsidR="00C33C62" w:rsidRPr="00EC30FA" w:rsidRDefault="0079771B" w:rsidP="00C33C62">
      <w:pPr>
        <w:pStyle w:val="Nessunaspaziatura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7° GIORN</w:t>
      </w:r>
      <w:r w:rsidR="00C33C62" w:rsidRPr="00EC30FA">
        <w:rPr>
          <w:rFonts w:ascii="Comic Sans MS" w:hAnsi="Comic Sans MS"/>
          <w:b/>
          <w:sz w:val="24"/>
          <w:szCs w:val="24"/>
        </w:rPr>
        <w:t xml:space="preserve">O: </w:t>
      </w:r>
      <w:r w:rsidR="00EC30FA">
        <w:rPr>
          <w:rFonts w:ascii="Comic Sans MS" w:hAnsi="Comic Sans MS"/>
          <w:b/>
          <w:sz w:val="24"/>
          <w:szCs w:val="24"/>
        </w:rPr>
        <w:t xml:space="preserve">SAN </w:t>
      </w:r>
      <w:r w:rsidR="00C33C62" w:rsidRPr="00EC30FA">
        <w:rPr>
          <w:rFonts w:ascii="Comic Sans MS" w:hAnsi="Comic Sans MS"/>
          <w:b/>
          <w:sz w:val="24"/>
          <w:szCs w:val="24"/>
        </w:rPr>
        <w:t xml:space="preserve">PIETROBURGO </w:t>
      </w:r>
    </w:p>
    <w:p w:rsidR="002F6291" w:rsidRDefault="00EC30FA" w:rsidP="002F6291">
      <w:pPr>
        <w:pStyle w:val="Corpotesto"/>
        <w:rPr>
          <w:rFonts w:cs="Calibri"/>
          <w:sz w:val="22"/>
          <w:szCs w:val="22"/>
        </w:rPr>
      </w:pPr>
      <w:r w:rsidRPr="00EC30FA">
        <w:rPr>
          <w:rFonts w:cs="Arial"/>
          <w:bCs/>
          <w:sz w:val="22"/>
          <w:szCs w:val="22"/>
        </w:rPr>
        <w:t>Prima colazione in hotel. Incontro con la</w:t>
      </w:r>
      <w:r w:rsidR="009B2FBF">
        <w:rPr>
          <w:rFonts w:cs="Arial"/>
          <w:bCs/>
          <w:sz w:val="22"/>
          <w:szCs w:val="22"/>
        </w:rPr>
        <w:t xml:space="preserve"> guida e partenza in pullman pri</w:t>
      </w:r>
      <w:r w:rsidRPr="00EC30FA">
        <w:rPr>
          <w:rFonts w:cs="Arial"/>
          <w:bCs/>
          <w:sz w:val="22"/>
          <w:szCs w:val="22"/>
        </w:rPr>
        <w:t xml:space="preserve">vato per la visita </w:t>
      </w:r>
      <w:r w:rsidR="00D5623F">
        <w:rPr>
          <w:rFonts w:cs="Arial"/>
          <w:bCs/>
          <w:sz w:val="22"/>
          <w:szCs w:val="22"/>
        </w:rPr>
        <w:t xml:space="preserve">a </w:t>
      </w:r>
      <w:proofErr w:type="spellStart"/>
      <w:r w:rsidR="00D5623F">
        <w:rPr>
          <w:rFonts w:cs="Arial"/>
          <w:bCs/>
          <w:sz w:val="22"/>
          <w:szCs w:val="22"/>
        </w:rPr>
        <w:t>Pietrodvaretz</w:t>
      </w:r>
      <w:proofErr w:type="spellEnd"/>
      <w:r w:rsidR="00D5623F">
        <w:rPr>
          <w:rFonts w:cs="Arial"/>
          <w:bCs/>
          <w:sz w:val="22"/>
          <w:szCs w:val="22"/>
        </w:rPr>
        <w:t xml:space="preserve"> o </w:t>
      </w:r>
      <w:proofErr w:type="spellStart"/>
      <w:r w:rsidR="00D5623F">
        <w:rPr>
          <w:rFonts w:cs="Arial"/>
          <w:bCs/>
          <w:sz w:val="22"/>
          <w:szCs w:val="22"/>
        </w:rPr>
        <w:t>Peterhoff</w:t>
      </w:r>
      <w:proofErr w:type="spellEnd"/>
      <w:r w:rsidR="00A12F52">
        <w:rPr>
          <w:rFonts w:ascii="Calibri" w:hAnsi="Calibri" w:cs="Calibri"/>
          <w:sz w:val="24"/>
          <w:szCs w:val="24"/>
        </w:rPr>
        <w:t>.</w:t>
      </w:r>
      <w:r w:rsidR="002F6291" w:rsidRPr="00E35367">
        <w:rPr>
          <w:rFonts w:ascii="Calibri" w:hAnsi="Calibri" w:cs="Calibri"/>
          <w:sz w:val="24"/>
          <w:szCs w:val="24"/>
        </w:rPr>
        <w:t xml:space="preserve"> </w:t>
      </w:r>
      <w:r w:rsidR="002F6291" w:rsidRPr="002F6291">
        <w:rPr>
          <w:rFonts w:cs="Calibri"/>
          <w:sz w:val="22"/>
          <w:szCs w:val="22"/>
        </w:rPr>
        <w:t xml:space="preserve">Sorge a 30 km ad ovest della città, nella parte meridionale del golfo di Finlandia. Fu Pietro il Grande a volere questo palazzo come residenza estiva, “splendida e fastosa come Versailles”. Come per molti progetti, la costruzione del complesso comprendente 20 palazzi e 140 fontane, durò oltre 2 secoli. </w:t>
      </w:r>
      <w:proofErr w:type="spellStart"/>
      <w:r w:rsidR="002F6291" w:rsidRPr="002F6291">
        <w:rPr>
          <w:rFonts w:cs="Calibri"/>
          <w:sz w:val="22"/>
          <w:szCs w:val="22"/>
        </w:rPr>
        <w:t>Peterhoff</w:t>
      </w:r>
      <w:proofErr w:type="spellEnd"/>
      <w:r w:rsidR="002F6291" w:rsidRPr="002F6291">
        <w:rPr>
          <w:rFonts w:cs="Calibri"/>
          <w:sz w:val="22"/>
          <w:szCs w:val="22"/>
        </w:rPr>
        <w:t xml:space="preserve"> o </w:t>
      </w:r>
      <w:proofErr w:type="spellStart"/>
      <w:r w:rsidR="002F6291" w:rsidRPr="002F6291">
        <w:rPr>
          <w:rFonts w:cs="Calibri"/>
          <w:sz w:val="22"/>
          <w:szCs w:val="22"/>
        </w:rPr>
        <w:t>Pietrodvaretz</w:t>
      </w:r>
      <w:proofErr w:type="spellEnd"/>
      <w:r w:rsidR="002F6291" w:rsidRPr="002F6291">
        <w:rPr>
          <w:rFonts w:cs="Calibri"/>
          <w:sz w:val="22"/>
          <w:szCs w:val="22"/>
        </w:rPr>
        <w:t xml:space="preserve"> sorge su 3 terrazze naturali, di cui la prima da sul golfo di Finlandia ed </w:t>
      </w:r>
      <w:proofErr w:type="gramStart"/>
      <w:r w:rsidR="002F6291" w:rsidRPr="002F6291">
        <w:rPr>
          <w:rFonts w:cs="Calibri"/>
          <w:sz w:val="22"/>
          <w:szCs w:val="22"/>
        </w:rPr>
        <w:t>e’</w:t>
      </w:r>
      <w:proofErr w:type="gramEnd"/>
      <w:r w:rsidR="002F6291" w:rsidRPr="002F6291">
        <w:rPr>
          <w:rFonts w:cs="Calibri"/>
          <w:sz w:val="22"/>
          <w:szCs w:val="22"/>
        </w:rPr>
        <w:t xml:space="preserve"> occupata dal Parco Inferiore, la seconda si trova al centro del complesso dove sorge il Palazzo Grande, e la terza più in alto e’ occupata dallo stupendo Parco Superiore. Di fronte la splendida scenografia della Grande Cascata: 64 zampilli tra statue dorate di eroi. L’acqua delle numerosissime fontane raggiunge poi il mare lungo un canale artificiale attraversato da leggiadri ponti.</w:t>
      </w:r>
      <w:r w:rsidR="002F6291">
        <w:rPr>
          <w:rFonts w:cs="Calibri"/>
          <w:sz w:val="22"/>
          <w:szCs w:val="22"/>
        </w:rPr>
        <w:t xml:space="preserve"> Pranzo in ristorante.</w:t>
      </w:r>
    </w:p>
    <w:p w:rsidR="00C33C62" w:rsidRPr="00EC30FA" w:rsidRDefault="002F6291" w:rsidP="00E819A8">
      <w:pPr>
        <w:pStyle w:val="Corpotesto"/>
        <w:rPr>
          <w:rFonts w:cs="Arial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Nel pomeriggio </w:t>
      </w:r>
      <w:r w:rsidR="00E819A8">
        <w:rPr>
          <w:rFonts w:cs="Calibri"/>
          <w:sz w:val="22"/>
          <w:szCs w:val="22"/>
        </w:rPr>
        <w:t xml:space="preserve">minicrociera in battello sui canali della Neva per godere una visione d’insieme di questa splendida città di San Pietroburgo. </w:t>
      </w:r>
      <w:r w:rsidR="00EC30FA">
        <w:rPr>
          <w:rFonts w:cs="Arial"/>
          <w:bCs/>
          <w:sz w:val="22"/>
          <w:szCs w:val="22"/>
        </w:rPr>
        <w:t>Cena e pernottamento in hotel.</w:t>
      </w:r>
    </w:p>
    <w:p w:rsidR="00912F2F" w:rsidRPr="00EC30FA" w:rsidRDefault="0079771B" w:rsidP="00561D22">
      <w:pPr>
        <w:pStyle w:val="Defaul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8° GIORN</w:t>
      </w:r>
      <w:r w:rsidR="004E67DC" w:rsidRPr="00EC30FA">
        <w:rPr>
          <w:rFonts w:ascii="Comic Sans MS" w:hAnsi="Comic Sans MS"/>
          <w:b/>
        </w:rPr>
        <w:t>O</w:t>
      </w:r>
      <w:r w:rsidR="00076C77" w:rsidRPr="00EC30FA">
        <w:rPr>
          <w:rFonts w:ascii="Comic Sans MS" w:hAnsi="Comic Sans MS"/>
          <w:b/>
        </w:rPr>
        <w:t>:</w:t>
      </w:r>
      <w:r w:rsidR="00CF1654" w:rsidRPr="00EC30FA">
        <w:rPr>
          <w:rFonts w:ascii="Comic Sans MS" w:hAnsi="Comic Sans MS"/>
          <w:b/>
        </w:rPr>
        <w:t xml:space="preserve"> </w:t>
      </w:r>
      <w:r w:rsidR="00C33C62" w:rsidRPr="00EC30FA">
        <w:rPr>
          <w:rFonts w:ascii="Comic Sans MS" w:hAnsi="Comic Sans MS"/>
          <w:b/>
        </w:rPr>
        <w:t>SAN PIETROBURGO/ROMA</w:t>
      </w:r>
      <w:r w:rsidR="00912F2F" w:rsidRPr="00EC30FA">
        <w:rPr>
          <w:rFonts w:ascii="Comic Sans MS" w:hAnsi="Comic Sans MS"/>
          <w:b/>
        </w:rPr>
        <w:t xml:space="preserve"> </w:t>
      </w:r>
    </w:p>
    <w:p w:rsidR="00C33C62" w:rsidRDefault="00912F2F" w:rsidP="00561D22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EC30FA">
        <w:rPr>
          <w:rFonts w:ascii="Comic Sans MS" w:hAnsi="Comic Sans MS"/>
          <w:sz w:val="22"/>
          <w:szCs w:val="22"/>
        </w:rPr>
        <w:t xml:space="preserve">Prima colazione in hotel. Mattinata </w:t>
      </w:r>
      <w:r w:rsidR="00C33C62" w:rsidRPr="00EC30FA">
        <w:rPr>
          <w:rFonts w:ascii="Comic Sans MS" w:hAnsi="Comic Sans MS"/>
          <w:sz w:val="22"/>
          <w:szCs w:val="22"/>
        </w:rPr>
        <w:t>a disposizione per visite individuali e/o shopping. Pranzo libero. Nel pomeriggio trasferimento in aeroporto con pullman privato e assistenza in lingua italiana in tempo utile per il disbrigo delle formalità d’imbarco. Partenza con volo di linea Alitalia alle ore 17.20 per Roma Fiumicino. Arrivo alle ore 20.05 e termine del viaggio. Fine dei nostri servizi.</w:t>
      </w:r>
    </w:p>
    <w:p w:rsidR="00EC30FA" w:rsidRDefault="00EC30FA" w:rsidP="00561D22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A12F52" w:rsidRDefault="00A12F52" w:rsidP="009501B7">
      <w:pPr>
        <w:pStyle w:val="Default"/>
        <w:jc w:val="both"/>
        <w:rPr>
          <w:rFonts w:ascii="Comic Sans MS" w:hAnsi="Comic Sans MS"/>
          <w:color w:val="auto"/>
        </w:rPr>
      </w:pPr>
      <w:r w:rsidRPr="00A12F52">
        <w:rPr>
          <w:rFonts w:ascii="Comic Sans MS" w:hAnsi="Comic Sans MS"/>
          <w:b/>
          <w:color w:val="auto"/>
          <w:sz w:val="22"/>
          <w:szCs w:val="22"/>
        </w:rPr>
        <w:t>HOTELS PREVISTI</w:t>
      </w:r>
    </w:p>
    <w:p w:rsidR="00A12F52" w:rsidRPr="00A12F52" w:rsidRDefault="00A12F52" w:rsidP="009501B7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proofErr w:type="gramStart"/>
      <w:r>
        <w:rPr>
          <w:rFonts w:ascii="Comic Sans MS" w:hAnsi="Comic Sans MS"/>
          <w:color w:val="auto"/>
          <w:sz w:val="22"/>
          <w:szCs w:val="22"/>
        </w:rPr>
        <w:t xml:space="preserve">Hotel  </w:t>
      </w:r>
      <w:proofErr w:type="spellStart"/>
      <w:r>
        <w:rPr>
          <w:rFonts w:ascii="Comic Sans MS" w:hAnsi="Comic Sans MS"/>
          <w:color w:val="auto"/>
          <w:sz w:val="22"/>
          <w:szCs w:val="22"/>
        </w:rPr>
        <w:t>Izmailovo</w:t>
      </w:r>
      <w:proofErr w:type="spellEnd"/>
      <w:proofErr w:type="gramEnd"/>
      <w:r>
        <w:rPr>
          <w:rFonts w:ascii="Comic Sans MS" w:hAnsi="Comic Sans MS"/>
          <w:color w:val="auto"/>
          <w:sz w:val="22"/>
          <w:szCs w:val="22"/>
        </w:rPr>
        <w:t xml:space="preserve"> Delta o Holiday Inn </w:t>
      </w:r>
      <w:proofErr w:type="spellStart"/>
      <w:r>
        <w:rPr>
          <w:rFonts w:ascii="Comic Sans MS" w:hAnsi="Comic Sans MS"/>
          <w:color w:val="auto"/>
          <w:sz w:val="22"/>
          <w:szCs w:val="22"/>
        </w:rPr>
        <w:t>Lesnaya</w:t>
      </w:r>
      <w:proofErr w:type="spellEnd"/>
      <w:r>
        <w:rPr>
          <w:rFonts w:ascii="Comic Sans MS" w:hAnsi="Comic Sans MS"/>
          <w:color w:val="auto"/>
          <w:sz w:val="22"/>
          <w:szCs w:val="22"/>
        </w:rPr>
        <w:t xml:space="preserve"> a Mosca</w:t>
      </w:r>
    </w:p>
    <w:p w:rsidR="00E03094" w:rsidRDefault="00A12F52" w:rsidP="009501B7">
      <w:pPr>
        <w:pStyle w:val="Default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Hotel Park </w:t>
      </w:r>
      <w:r w:rsidR="0087669A">
        <w:rPr>
          <w:rFonts w:ascii="Comic Sans MS" w:hAnsi="Comic Sans MS"/>
          <w:color w:val="auto"/>
        </w:rPr>
        <w:t xml:space="preserve">Inn </w:t>
      </w:r>
      <w:proofErr w:type="spellStart"/>
      <w:r w:rsidR="0087669A">
        <w:rPr>
          <w:rFonts w:ascii="Comic Sans MS" w:hAnsi="Comic Sans MS"/>
          <w:color w:val="auto"/>
        </w:rPr>
        <w:t>Pribaltiyskaya</w:t>
      </w:r>
      <w:proofErr w:type="spellEnd"/>
      <w:r w:rsidR="0087669A">
        <w:rPr>
          <w:rFonts w:ascii="Comic Sans MS" w:hAnsi="Comic Sans MS"/>
          <w:color w:val="auto"/>
        </w:rPr>
        <w:t xml:space="preserve"> a San Pietroburgo</w:t>
      </w:r>
    </w:p>
    <w:p w:rsidR="0087669A" w:rsidRPr="00DB6E37" w:rsidRDefault="0087669A" w:rsidP="0087669A">
      <w:pPr>
        <w:pStyle w:val="Default"/>
        <w:jc w:val="both"/>
        <w:rPr>
          <w:rFonts w:ascii="Comic Sans MS" w:hAnsi="Comic Sans MS"/>
          <w:b/>
          <w:color w:val="auto"/>
          <w:sz w:val="22"/>
          <w:szCs w:val="22"/>
        </w:rPr>
      </w:pPr>
      <w:r w:rsidRPr="00DB6E37">
        <w:rPr>
          <w:rFonts w:ascii="Comic Sans MS" w:hAnsi="Comic Sans MS"/>
          <w:b/>
          <w:color w:val="auto"/>
          <w:sz w:val="22"/>
          <w:szCs w:val="22"/>
        </w:rPr>
        <w:t>OPERATIVO VOLI</w:t>
      </w:r>
      <w:r>
        <w:rPr>
          <w:rFonts w:ascii="Comic Sans MS" w:hAnsi="Comic Sans MS"/>
          <w:b/>
          <w:color w:val="auto"/>
          <w:sz w:val="22"/>
          <w:szCs w:val="22"/>
        </w:rPr>
        <w:t xml:space="preserve"> ALITALIA </w:t>
      </w:r>
    </w:p>
    <w:p w:rsidR="0087669A" w:rsidRPr="00DB6E37" w:rsidRDefault="0087669A" w:rsidP="0087669A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B6E37">
        <w:rPr>
          <w:rFonts w:ascii="Comic Sans MS" w:hAnsi="Comic Sans MS"/>
          <w:color w:val="auto"/>
          <w:sz w:val="22"/>
          <w:szCs w:val="22"/>
        </w:rPr>
        <w:t xml:space="preserve">AZ548 ROMA/MOSCA                     </w:t>
      </w:r>
      <w:r w:rsidR="00D5623F">
        <w:rPr>
          <w:rFonts w:ascii="Comic Sans MS" w:hAnsi="Comic Sans MS"/>
          <w:color w:val="auto"/>
          <w:sz w:val="22"/>
          <w:szCs w:val="22"/>
        </w:rPr>
        <w:t xml:space="preserve">  </w:t>
      </w:r>
      <w:r w:rsidRPr="00DB6E37">
        <w:rPr>
          <w:rFonts w:ascii="Comic Sans MS" w:hAnsi="Comic Sans MS"/>
          <w:color w:val="auto"/>
          <w:sz w:val="22"/>
          <w:szCs w:val="22"/>
        </w:rPr>
        <w:t xml:space="preserve">  10.30/15.15</w:t>
      </w:r>
    </w:p>
    <w:p w:rsidR="0087669A" w:rsidRDefault="0087669A" w:rsidP="0087669A">
      <w:pPr>
        <w:pStyle w:val="Default"/>
        <w:jc w:val="both"/>
        <w:rPr>
          <w:rFonts w:ascii="Comic Sans MS" w:hAnsi="Comic Sans MS"/>
          <w:color w:val="auto"/>
        </w:rPr>
      </w:pPr>
      <w:r w:rsidRPr="00DB6E37">
        <w:rPr>
          <w:rFonts w:ascii="Comic Sans MS" w:hAnsi="Comic Sans MS"/>
          <w:color w:val="auto"/>
          <w:sz w:val="22"/>
          <w:szCs w:val="22"/>
        </w:rPr>
        <w:t xml:space="preserve">AZ541 SAN PIETROBURGO/ROMA   </w:t>
      </w:r>
      <w:r>
        <w:rPr>
          <w:rFonts w:ascii="Comic Sans MS" w:hAnsi="Comic Sans MS"/>
          <w:color w:val="auto"/>
          <w:sz w:val="22"/>
          <w:szCs w:val="22"/>
        </w:rPr>
        <w:t xml:space="preserve">  </w:t>
      </w:r>
      <w:r w:rsidRPr="00DB6E37">
        <w:rPr>
          <w:rFonts w:ascii="Comic Sans MS" w:hAnsi="Comic Sans MS"/>
          <w:color w:val="auto"/>
          <w:sz w:val="22"/>
          <w:szCs w:val="22"/>
        </w:rPr>
        <w:t>17.20/20.05</w:t>
      </w:r>
    </w:p>
    <w:p w:rsidR="00F6167A" w:rsidRDefault="00F6167A" w:rsidP="009501B7">
      <w:pPr>
        <w:pStyle w:val="Default"/>
        <w:jc w:val="both"/>
        <w:rPr>
          <w:rFonts w:ascii="Comic Sans MS" w:hAnsi="Comic Sans MS"/>
          <w:color w:val="auto"/>
        </w:rPr>
      </w:pPr>
    </w:p>
    <w:p w:rsidR="009501B7" w:rsidRPr="000309F4" w:rsidRDefault="009501B7" w:rsidP="009501B7">
      <w:pPr>
        <w:pStyle w:val="Default"/>
        <w:jc w:val="both"/>
        <w:rPr>
          <w:rFonts w:ascii="Comic Sans MS" w:hAnsi="Comic Sans MS"/>
          <w:b/>
          <w:color w:val="auto"/>
        </w:rPr>
      </w:pPr>
      <w:bookmarkStart w:id="0" w:name="_Hlk349528"/>
      <w:r w:rsidRPr="009501B7">
        <w:rPr>
          <w:rFonts w:ascii="Comic Sans MS" w:hAnsi="Comic Sans MS"/>
          <w:color w:val="auto"/>
        </w:rPr>
        <w:t>QUOTA DI PARTECIPAZIONE</w:t>
      </w:r>
      <w:r w:rsidR="00D8725F">
        <w:rPr>
          <w:rFonts w:ascii="Comic Sans MS" w:hAnsi="Comic Sans MS"/>
          <w:color w:val="auto"/>
        </w:rPr>
        <w:t xml:space="preserve"> </w:t>
      </w:r>
    </w:p>
    <w:p w:rsidR="00D8725F" w:rsidRPr="00EE403F" w:rsidRDefault="009B2FBF" w:rsidP="009501B7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Minimo </w:t>
      </w:r>
      <w:r w:rsidR="00670C45"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="00670C45">
        <w:rPr>
          <w:rFonts w:ascii="Comic Sans MS" w:hAnsi="Comic Sans MS"/>
          <w:color w:val="auto"/>
          <w:sz w:val="22"/>
          <w:szCs w:val="22"/>
        </w:rPr>
        <w:t>25</w:t>
      </w:r>
      <w:r w:rsidR="002F6291">
        <w:rPr>
          <w:rFonts w:ascii="Comic Sans MS" w:hAnsi="Comic Sans MS"/>
          <w:color w:val="auto"/>
          <w:sz w:val="22"/>
          <w:szCs w:val="22"/>
        </w:rPr>
        <w:t xml:space="preserve"> partecipanti</w:t>
      </w:r>
      <w:r w:rsidR="00E03094">
        <w:rPr>
          <w:rFonts w:ascii="Comic Sans MS" w:hAnsi="Comic Sans MS"/>
          <w:color w:val="auto"/>
          <w:sz w:val="22"/>
          <w:szCs w:val="22"/>
        </w:rPr>
        <w:t>…………</w:t>
      </w:r>
      <w:r w:rsidR="00D8725F">
        <w:rPr>
          <w:rFonts w:ascii="Comic Sans MS" w:hAnsi="Comic Sans MS"/>
          <w:color w:val="auto"/>
          <w:sz w:val="22"/>
          <w:szCs w:val="22"/>
        </w:rPr>
        <w:t>………</w:t>
      </w:r>
      <w:r w:rsidR="0087669A">
        <w:rPr>
          <w:rFonts w:ascii="Comic Sans MS" w:hAnsi="Comic Sans MS"/>
          <w:color w:val="auto"/>
          <w:sz w:val="22"/>
          <w:szCs w:val="22"/>
        </w:rPr>
        <w:t>…………………………………………………………</w:t>
      </w:r>
      <w:proofErr w:type="gramStart"/>
      <w:r w:rsidR="0087669A">
        <w:rPr>
          <w:rFonts w:ascii="Comic Sans MS" w:hAnsi="Comic Sans MS"/>
          <w:color w:val="auto"/>
          <w:sz w:val="22"/>
          <w:szCs w:val="22"/>
        </w:rPr>
        <w:t>…….</w:t>
      </w:r>
      <w:proofErr w:type="gramEnd"/>
      <w:r w:rsidR="0087669A">
        <w:rPr>
          <w:rFonts w:ascii="Comic Sans MS" w:hAnsi="Comic Sans MS"/>
          <w:color w:val="auto"/>
          <w:sz w:val="22"/>
          <w:szCs w:val="22"/>
        </w:rPr>
        <w:t>€ 1.2</w:t>
      </w:r>
      <w:r w:rsidR="00670C45">
        <w:rPr>
          <w:rFonts w:ascii="Comic Sans MS" w:hAnsi="Comic Sans MS"/>
          <w:color w:val="auto"/>
          <w:sz w:val="22"/>
          <w:szCs w:val="22"/>
        </w:rPr>
        <w:t>4</w:t>
      </w:r>
      <w:r w:rsidR="0087669A">
        <w:rPr>
          <w:rFonts w:ascii="Comic Sans MS" w:hAnsi="Comic Sans MS"/>
          <w:color w:val="auto"/>
          <w:sz w:val="22"/>
          <w:szCs w:val="22"/>
        </w:rPr>
        <w:t>0</w:t>
      </w:r>
      <w:r w:rsidR="00D8725F">
        <w:rPr>
          <w:rFonts w:ascii="Comic Sans MS" w:hAnsi="Comic Sans MS"/>
          <w:color w:val="auto"/>
          <w:sz w:val="22"/>
          <w:szCs w:val="22"/>
        </w:rPr>
        <w:t>,00</w:t>
      </w:r>
    </w:p>
    <w:p w:rsidR="009501B7" w:rsidRPr="00EE403F" w:rsidRDefault="009501B7" w:rsidP="009501B7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EE403F">
        <w:rPr>
          <w:rFonts w:ascii="Comic Sans MS" w:hAnsi="Comic Sans MS"/>
          <w:color w:val="auto"/>
          <w:sz w:val="22"/>
          <w:szCs w:val="22"/>
        </w:rPr>
        <w:t>Supplemento Singola…………………………………………………</w:t>
      </w:r>
      <w:proofErr w:type="gramStart"/>
      <w:r w:rsidRPr="00EE403F">
        <w:rPr>
          <w:rFonts w:ascii="Comic Sans MS" w:hAnsi="Comic Sans MS"/>
          <w:color w:val="auto"/>
          <w:sz w:val="22"/>
          <w:szCs w:val="22"/>
        </w:rPr>
        <w:t>……</w:t>
      </w:r>
      <w:r w:rsidR="00791370">
        <w:rPr>
          <w:rFonts w:ascii="Comic Sans MS" w:hAnsi="Comic Sans MS"/>
          <w:color w:val="auto"/>
          <w:sz w:val="22"/>
          <w:szCs w:val="22"/>
        </w:rPr>
        <w:t>.</w:t>
      </w:r>
      <w:proofErr w:type="gramEnd"/>
      <w:r w:rsidRPr="00EE403F">
        <w:rPr>
          <w:rFonts w:ascii="Comic Sans MS" w:hAnsi="Comic Sans MS"/>
          <w:color w:val="auto"/>
          <w:sz w:val="22"/>
          <w:szCs w:val="22"/>
        </w:rPr>
        <w:t>……………………………</w:t>
      </w:r>
      <w:r w:rsidR="00F17D3D">
        <w:rPr>
          <w:rFonts w:ascii="Comic Sans MS" w:hAnsi="Comic Sans MS"/>
          <w:color w:val="auto"/>
          <w:sz w:val="22"/>
          <w:szCs w:val="22"/>
        </w:rPr>
        <w:t>….</w:t>
      </w:r>
      <w:r w:rsidRPr="00EE403F">
        <w:rPr>
          <w:rFonts w:ascii="Comic Sans MS" w:hAnsi="Comic Sans MS"/>
          <w:color w:val="auto"/>
          <w:sz w:val="22"/>
          <w:szCs w:val="22"/>
        </w:rPr>
        <w:t>€</w:t>
      </w: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="00052032">
        <w:rPr>
          <w:rFonts w:ascii="Comic Sans MS" w:hAnsi="Comic Sans MS"/>
          <w:color w:val="auto"/>
          <w:sz w:val="22"/>
          <w:szCs w:val="22"/>
        </w:rPr>
        <w:t xml:space="preserve"> </w:t>
      </w:r>
      <w:r w:rsidR="00F17D3D">
        <w:rPr>
          <w:rFonts w:ascii="Comic Sans MS" w:hAnsi="Comic Sans MS"/>
          <w:color w:val="auto"/>
          <w:sz w:val="22"/>
          <w:szCs w:val="22"/>
        </w:rPr>
        <w:t xml:space="preserve">  </w:t>
      </w:r>
      <w:r w:rsidR="00A12F52">
        <w:rPr>
          <w:rFonts w:ascii="Comic Sans MS" w:hAnsi="Comic Sans MS"/>
          <w:color w:val="auto"/>
          <w:sz w:val="22"/>
          <w:szCs w:val="22"/>
        </w:rPr>
        <w:t>290</w:t>
      </w:r>
      <w:r w:rsidRPr="00EE403F">
        <w:rPr>
          <w:rFonts w:ascii="Comic Sans MS" w:hAnsi="Comic Sans MS"/>
          <w:color w:val="auto"/>
          <w:sz w:val="22"/>
          <w:szCs w:val="22"/>
        </w:rPr>
        <w:t>,00</w:t>
      </w:r>
    </w:p>
    <w:p w:rsidR="009501B7" w:rsidRPr="00EE403F" w:rsidRDefault="009501B7" w:rsidP="009501B7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EE403F">
        <w:rPr>
          <w:rFonts w:ascii="Comic Sans MS" w:hAnsi="Comic Sans MS"/>
          <w:color w:val="auto"/>
          <w:sz w:val="22"/>
          <w:szCs w:val="22"/>
        </w:rPr>
        <w:t>Assicurazione Annullamento Facoltativa……………………………………………………</w:t>
      </w:r>
      <w:r w:rsidR="00F17D3D">
        <w:rPr>
          <w:rFonts w:ascii="Comic Sans MS" w:hAnsi="Comic Sans MS"/>
          <w:color w:val="auto"/>
          <w:sz w:val="22"/>
          <w:szCs w:val="22"/>
        </w:rPr>
        <w:t>…</w:t>
      </w:r>
      <w:r w:rsidRPr="00EE403F">
        <w:rPr>
          <w:rFonts w:ascii="Comic Sans MS" w:hAnsi="Comic Sans MS"/>
          <w:color w:val="auto"/>
          <w:sz w:val="22"/>
          <w:szCs w:val="22"/>
        </w:rPr>
        <w:t>€</w:t>
      </w: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="002F6291">
        <w:rPr>
          <w:rFonts w:ascii="Comic Sans MS" w:hAnsi="Comic Sans MS"/>
          <w:color w:val="auto"/>
          <w:sz w:val="22"/>
          <w:szCs w:val="22"/>
        </w:rPr>
        <w:t xml:space="preserve"> </w:t>
      </w:r>
      <w:r w:rsidR="00F37B92">
        <w:rPr>
          <w:rFonts w:ascii="Comic Sans MS" w:hAnsi="Comic Sans MS"/>
          <w:color w:val="auto"/>
          <w:sz w:val="22"/>
          <w:szCs w:val="22"/>
        </w:rPr>
        <w:t xml:space="preserve"> </w:t>
      </w:r>
      <w:r w:rsidR="002F6291">
        <w:rPr>
          <w:rFonts w:ascii="Comic Sans MS" w:hAnsi="Comic Sans MS"/>
          <w:color w:val="auto"/>
          <w:sz w:val="22"/>
          <w:szCs w:val="22"/>
        </w:rPr>
        <w:t xml:space="preserve">  40</w:t>
      </w:r>
      <w:r w:rsidRPr="00EE403F">
        <w:rPr>
          <w:rFonts w:ascii="Comic Sans MS" w:hAnsi="Comic Sans MS"/>
          <w:color w:val="auto"/>
          <w:sz w:val="22"/>
          <w:szCs w:val="22"/>
        </w:rPr>
        <w:t xml:space="preserve">,00 </w:t>
      </w:r>
    </w:p>
    <w:p w:rsidR="009501B7" w:rsidRDefault="009501B7" w:rsidP="000309F4">
      <w:pPr>
        <w:pStyle w:val="Nessunaspaziatura"/>
        <w:jc w:val="both"/>
        <w:rPr>
          <w:rFonts w:ascii="Comic Sans MS" w:hAnsi="Comic Sans MS"/>
          <w:b/>
        </w:rPr>
      </w:pPr>
    </w:p>
    <w:p w:rsidR="00EC30FA" w:rsidRPr="00EE403F" w:rsidRDefault="00EC30FA" w:rsidP="00F6167A">
      <w:pPr>
        <w:spacing w:after="0"/>
        <w:rPr>
          <w:rFonts w:ascii="Comic Sans MS" w:hAnsi="Comic Sans MS"/>
          <w:b/>
        </w:rPr>
      </w:pPr>
      <w:r w:rsidRPr="00EE403F">
        <w:rPr>
          <w:rFonts w:ascii="Comic Sans MS" w:hAnsi="Comic Sans MS"/>
          <w:b/>
        </w:rPr>
        <w:t>La Quota Comprende:</w:t>
      </w:r>
    </w:p>
    <w:p w:rsidR="000309F4" w:rsidRPr="00EE403F" w:rsidRDefault="000309F4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EE403F">
        <w:rPr>
          <w:rFonts w:ascii="Comic Sans MS" w:hAnsi="Comic Sans MS"/>
        </w:rPr>
        <w:t>Voli diretti Alitalia in classe economica Roma/Mosca – San Pietroburgo/Roma</w:t>
      </w:r>
      <w:bookmarkStart w:id="1" w:name="_GoBack"/>
      <w:bookmarkEnd w:id="1"/>
    </w:p>
    <w:p w:rsidR="000309F4" w:rsidRPr="00EE403F" w:rsidRDefault="000309F4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EE403F">
        <w:rPr>
          <w:rFonts w:ascii="Comic Sans MS" w:hAnsi="Comic Sans MS"/>
        </w:rPr>
        <w:t>Franchigia bagaglio 23 kg</w:t>
      </w:r>
    </w:p>
    <w:p w:rsidR="00A12F52" w:rsidRDefault="00FD6E48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A12F52">
        <w:rPr>
          <w:rFonts w:ascii="Comic Sans MS" w:hAnsi="Comic Sans MS"/>
        </w:rPr>
        <w:t xml:space="preserve">Trasferimenti dagli </w:t>
      </w:r>
      <w:r w:rsidR="00F6167A" w:rsidRPr="00A12F52">
        <w:rPr>
          <w:rFonts w:ascii="Comic Sans MS" w:hAnsi="Comic Sans MS"/>
        </w:rPr>
        <w:t xml:space="preserve">aeroporti agli hotels e </w:t>
      </w:r>
      <w:proofErr w:type="spellStart"/>
      <w:r w:rsidR="00F6167A" w:rsidRPr="00A12F52">
        <w:rPr>
          <w:rFonts w:ascii="Comic Sans MS" w:hAnsi="Comic Sans MS"/>
        </w:rPr>
        <w:t>vv</w:t>
      </w:r>
      <w:proofErr w:type="spellEnd"/>
      <w:r w:rsidR="00F6167A" w:rsidRPr="00A12F52">
        <w:rPr>
          <w:rFonts w:ascii="Comic Sans MS" w:hAnsi="Comic Sans MS"/>
        </w:rPr>
        <w:t>.</w:t>
      </w:r>
      <w:r w:rsidR="000309F4" w:rsidRPr="00A12F52">
        <w:rPr>
          <w:rFonts w:ascii="Comic Sans MS" w:hAnsi="Comic Sans MS"/>
        </w:rPr>
        <w:t xml:space="preserve"> in pullman privato</w:t>
      </w:r>
      <w:r w:rsidRPr="00A12F52">
        <w:rPr>
          <w:rFonts w:ascii="Comic Sans MS" w:hAnsi="Comic Sans MS"/>
        </w:rPr>
        <w:t xml:space="preserve"> </w:t>
      </w:r>
    </w:p>
    <w:p w:rsidR="000309F4" w:rsidRPr="00A12F52" w:rsidRDefault="00A12F52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0309F4" w:rsidRPr="00A12F52">
        <w:rPr>
          <w:rFonts w:ascii="Comic Sans MS" w:hAnsi="Comic Sans MS"/>
        </w:rPr>
        <w:t>rasferimento in treno veloce in seconda classe da Mosca a San Pietroburgo</w:t>
      </w:r>
    </w:p>
    <w:p w:rsidR="000309F4" w:rsidRPr="00EE403F" w:rsidRDefault="000309F4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EE403F">
        <w:rPr>
          <w:rFonts w:ascii="Comic Sans MS" w:hAnsi="Comic Sans MS"/>
        </w:rPr>
        <w:t xml:space="preserve">Sistemazione negli </w:t>
      </w:r>
      <w:r w:rsidRPr="009501B7">
        <w:rPr>
          <w:rFonts w:ascii="Comic Sans MS" w:hAnsi="Comic Sans MS"/>
          <w:b/>
        </w:rPr>
        <w:t>Hotels</w:t>
      </w:r>
      <w:r w:rsidR="009501B7" w:rsidRPr="009501B7">
        <w:rPr>
          <w:rFonts w:ascii="Comic Sans MS" w:hAnsi="Comic Sans MS"/>
          <w:b/>
        </w:rPr>
        <w:t xml:space="preserve"> 4 STELLE</w:t>
      </w:r>
      <w:r w:rsidRPr="00EE403F">
        <w:rPr>
          <w:rFonts w:ascii="Comic Sans MS" w:hAnsi="Comic Sans MS"/>
        </w:rPr>
        <w:t xml:space="preserve"> indicati come da</w:t>
      </w:r>
      <w:r w:rsidR="0087669A">
        <w:rPr>
          <w:rFonts w:ascii="Comic Sans MS" w:hAnsi="Comic Sans MS"/>
        </w:rPr>
        <w:t xml:space="preserve"> programma in camere doppie </w:t>
      </w:r>
    </w:p>
    <w:p w:rsidR="000309F4" w:rsidRPr="00EE403F" w:rsidRDefault="002F6291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Trattamento di </w:t>
      </w:r>
      <w:r w:rsidR="00E03094">
        <w:rPr>
          <w:rFonts w:ascii="Comic Sans MS" w:hAnsi="Comic Sans MS"/>
        </w:rPr>
        <w:t>pensione</w:t>
      </w:r>
      <w:r>
        <w:rPr>
          <w:rFonts w:ascii="Comic Sans MS" w:hAnsi="Comic Sans MS"/>
        </w:rPr>
        <w:t xml:space="preserve"> completa </w:t>
      </w:r>
      <w:r w:rsidR="00E03094">
        <w:rPr>
          <w:rFonts w:ascii="Comic Sans MS" w:hAnsi="Comic Sans MS"/>
        </w:rPr>
        <w:t xml:space="preserve">come da programma </w:t>
      </w:r>
    </w:p>
    <w:p w:rsidR="00FD6E48" w:rsidRPr="00EE403F" w:rsidRDefault="00FD6E48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EE403F">
        <w:rPr>
          <w:rFonts w:ascii="Comic Sans MS" w:hAnsi="Comic Sans MS"/>
        </w:rPr>
        <w:t>Visite ed escursioni in pullman privato per tutta la durata del tour come da programma</w:t>
      </w:r>
    </w:p>
    <w:p w:rsidR="00FD6E48" w:rsidRPr="00A12F52" w:rsidRDefault="00D8725F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A12F52">
        <w:rPr>
          <w:rFonts w:ascii="Comic Sans MS" w:hAnsi="Comic Sans MS"/>
        </w:rPr>
        <w:t>GUIDA PARLANTE ITALIANO PER TUTTA LA DURATA DEL TOUR COME DA PROGRAMMA</w:t>
      </w:r>
    </w:p>
    <w:p w:rsidR="00FD6E48" w:rsidRDefault="00FD6E48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EE403F">
        <w:rPr>
          <w:rFonts w:ascii="Comic Sans MS" w:hAnsi="Comic Sans MS"/>
        </w:rPr>
        <w:t>Ing</w:t>
      </w:r>
      <w:r w:rsidR="00A12F52">
        <w:rPr>
          <w:rFonts w:ascii="Comic Sans MS" w:hAnsi="Comic Sans MS"/>
        </w:rPr>
        <w:t xml:space="preserve">ressi Al Cremlino (territorio e 3 Cattedrali), Metro di Mosca, </w:t>
      </w:r>
      <w:proofErr w:type="spellStart"/>
      <w:r w:rsidR="00A12F52">
        <w:rPr>
          <w:rFonts w:ascii="Comic Sans MS" w:hAnsi="Comic Sans MS"/>
        </w:rPr>
        <w:t>Serghiev</w:t>
      </w:r>
      <w:proofErr w:type="spellEnd"/>
      <w:r w:rsidR="00A12F52">
        <w:rPr>
          <w:rFonts w:ascii="Comic Sans MS" w:hAnsi="Comic Sans MS"/>
        </w:rPr>
        <w:t xml:space="preserve"> </w:t>
      </w:r>
      <w:proofErr w:type="spellStart"/>
      <w:r w:rsidR="00A12F52">
        <w:rPr>
          <w:rFonts w:ascii="Comic Sans MS" w:hAnsi="Comic Sans MS"/>
        </w:rPr>
        <w:t>Posad</w:t>
      </w:r>
      <w:proofErr w:type="spellEnd"/>
      <w:r w:rsidR="00A12F52">
        <w:rPr>
          <w:rFonts w:ascii="Comic Sans MS" w:hAnsi="Comic Sans MS"/>
        </w:rPr>
        <w:t xml:space="preserve">, </w:t>
      </w:r>
    </w:p>
    <w:p w:rsidR="00A12F52" w:rsidRPr="00EE403F" w:rsidRDefault="00A12F52" w:rsidP="00A12F5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Galleria </w:t>
      </w:r>
      <w:proofErr w:type="spellStart"/>
      <w:r>
        <w:rPr>
          <w:rFonts w:ascii="Comic Sans MS" w:hAnsi="Comic Sans MS"/>
        </w:rPr>
        <w:t>Tretjakov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Hermitage</w:t>
      </w:r>
      <w:proofErr w:type="spellEnd"/>
      <w:r>
        <w:rPr>
          <w:rFonts w:ascii="Comic Sans MS" w:hAnsi="Comic Sans MS"/>
        </w:rPr>
        <w:t xml:space="preserve">, Fortezza dei SS. Pietro e Paolo, </w:t>
      </w:r>
      <w:proofErr w:type="spellStart"/>
      <w:r>
        <w:rPr>
          <w:rFonts w:ascii="Comic Sans MS" w:hAnsi="Comic Sans MS"/>
        </w:rPr>
        <w:t>Pietrodvaretz</w:t>
      </w:r>
      <w:proofErr w:type="spellEnd"/>
      <w:r>
        <w:rPr>
          <w:rFonts w:ascii="Comic Sans MS" w:hAnsi="Comic Sans MS"/>
        </w:rPr>
        <w:t xml:space="preserve"> (parco) </w:t>
      </w:r>
      <w:proofErr w:type="spellStart"/>
      <w:r>
        <w:rPr>
          <w:rFonts w:ascii="Comic Sans MS" w:hAnsi="Comic Sans MS"/>
        </w:rPr>
        <w:t>Pushkin</w:t>
      </w:r>
      <w:proofErr w:type="spellEnd"/>
      <w:r>
        <w:rPr>
          <w:rFonts w:ascii="Comic Sans MS" w:hAnsi="Comic Sans MS"/>
        </w:rPr>
        <w:t xml:space="preserve"> (palazzo e parco), minicrociera in battello sulla Neva a San Pietroburgo</w:t>
      </w:r>
    </w:p>
    <w:p w:rsidR="00FD6E48" w:rsidRPr="00EE403F" w:rsidRDefault="00FD6E48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EE403F">
        <w:rPr>
          <w:rFonts w:ascii="Comic Sans MS" w:hAnsi="Comic Sans MS"/>
        </w:rPr>
        <w:t>Assicurazione per la Responsabilità Civile secondo norme vigenti Unipol SAI</w:t>
      </w:r>
    </w:p>
    <w:p w:rsidR="00FD6E48" w:rsidRPr="00EE403F" w:rsidRDefault="00FD6E48" w:rsidP="00EE403F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EE403F">
        <w:rPr>
          <w:rFonts w:ascii="Comic Sans MS" w:hAnsi="Comic Sans MS"/>
        </w:rPr>
        <w:t>Assicurazione medico bagaglio Axa o Filo Diretto</w:t>
      </w:r>
    </w:p>
    <w:p w:rsidR="00EE403F" w:rsidRDefault="00EE403F" w:rsidP="00F6167A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Quota non comprende:</w:t>
      </w:r>
    </w:p>
    <w:p w:rsidR="009501B7" w:rsidRDefault="00FD6E48" w:rsidP="009501B7">
      <w:pPr>
        <w:spacing w:after="0" w:line="240" w:lineRule="auto"/>
        <w:rPr>
          <w:rFonts w:ascii="Comic Sans MS" w:hAnsi="Comic Sans MS"/>
        </w:rPr>
      </w:pPr>
      <w:r w:rsidRPr="00EE403F">
        <w:rPr>
          <w:rFonts w:ascii="Comic Sans MS" w:hAnsi="Comic Sans MS"/>
        </w:rPr>
        <w:t xml:space="preserve">Le tasse aeroportuali </w:t>
      </w:r>
      <w:r w:rsidR="00E819A8">
        <w:rPr>
          <w:rFonts w:ascii="Comic Sans MS" w:hAnsi="Comic Sans MS"/>
        </w:rPr>
        <w:t>€ 150,00 (aggiornate al 28.1.2019</w:t>
      </w:r>
      <w:r w:rsidRPr="00EE403F">
        <w:rPr>
          <w:rFonts w:ascii="Comic Sans MS" w:hAnsi="Comic Sans MS"/>
        </w:rPr>
        <w:t>), le</w:t>
      </w:r>
      <w:r w:rsidR="009501B7">
        <w:rPr>
          <w:rFonts w:ascii="Comic Sans MS" w:hAnsi="Comic Sans MS"/>
        </w:rPr>
        <w:t xml:space="preserve"> mance, le bevande ai pasti,</w:t>
      </w:r>
    </w:p>
    <w:p w:rsidR="00000F62" w:rsidRDefault="00486A17" w:rsidP="009501B7">
      <w:pPr>
        <w:pStyle w:val="Nessunaspaziatur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VISTO D’INGRESSO € 85</w:t>
      </w:r>
      <w:r w:rsidR="009501B7" w:rsidRPr="009501B7">
        <w:rPr>
          <w:rFonts w:ascii="Comic Sans MS" w:hAnsi="Comic Sans MS"/>
        </w:rPr>
        <w:t>,00</w:t>
      </w:r>
      <w:r w:rsidR="009501B7">
        <w:rPr>
          <w:rFonts w:ascii="Comic Sans MS" w:hAnsi="Comic Sans MS"/>
        </w:rPr>
        <w:t xml:space="preserve"> (da riconfermare),</w:t>
      </w:r>
      <w:r w:rsidR="00E217F4">
        <w:rPr>
          <w:rFonts w:ascii="Comic Sans MS" w:hAnsi="Comic Sans MS"/>
        </w:rPr>
        <w:t xml:space="preserve"> </w:t>
      </w:r>
      <w:r w:rsidR="009501B7">
        <w:rPr>
          <w:rFonts w:ascii="Comic Sans MS" w:hAnsi="Comic Sans MS"/>
        </w:rPr>
        <w:t xml:space="preserve">gli </w:t>
      </w:r>
      <w:r w:rsidR="00FD6E48" w:rsidRPr="00EE403F">
        <w:rPr>
          <w:rFonts w:ascii="Comic Sans MS" w:hAnsi="Comic Sans MS"/>
        </w:rPr>
        <w:t>extra in genere, e tutto quanto non espressamente indicato alla voce “La Quota Comprende”.</w:t>
      </w:r>
    </w:p>
    <w:bookmarkEnd w:id="0"/>
    <w:p w:rsidR="00000F62" w:rsidRDefault="00000F62" w:rsidP="009501B7">
      <w:pPr>
        <w:pStyle w:val="Nessunaspaziatura"/>
        <w:jc w:val="both"/>
        <w:rPr>
          <w:rFonts w:ascii="Comic Sans MS" w:hAnsi="Comic Sans MS"/>
        </w:rPr>
      </w:pPr>
    </w:p>
    <w:p w:rsidR="00EE403F" w:rsidRPr="00EE403F" w:rsidRDefault="00641D7E" w:rsidP="003B6C0F">
      <w:pPr>
        <w:spacing w:after="0" w:line="240" w:lineRule="auto"/>
        <w:rPr>
          <w:sz w:val="18"/>
          <w:szCs w:val="18"/>
        </w:rPr>
      </w:pPr>
      <w:r>
        <w:rPr>
          <w:rFonts w:ascii="Comic Sans MS" w:hAnsi="Comic Sans MS"/>
        </w:rPr>
        <w:t xml:space="preserve">    </w:t>
      </w:r>
      <w:r w:rsidR="003B6C0F">
        <w:rPr>
          <w:rFonts w:ascii="Comic Sans MS" w:hAnsi="Comic Sans MS"/>
        </w:rPr>
        <w:tab/>
      </w:r>
      <w:r w:rsidR="003B6C0F">
        <w:rPr>
          <w:rFonts w:ascii="Comic Sans MS" w:hAnsi="Comic Sans MS"/>
        </w:rPr>
        <w:tab/>
      </w:r>
      <w:r w:rsidR="003B6C0F">
        <w:rPr>
          <w:rFonts w:ascii="Comic Sans MS" w:hAnsi="Comic Sans MS"/>
        </w:rPr>
        <w:tab/>
      </w:r>
      <w:r w:rsidR="003B6C0F">
        <w:rPr>
          <w:rFonts w:ascii="Comic Sans MS" w:hAnsi="Comic Sans MS"/>
        </w:rPr>
        <w:tab/>
      </w:r>
      <w:r w:rsidR="003B6C0F">
        <w:rPr>
          <w:rFonts w:ascii="Comic Sans MS" w:hAnsi="Comic Sans MS"/>
        </w:rPr>
        <w:tab/>
      </w:r>
      <w:r w:rsidR="003B6C0F">
        <w:rPr>
          <w:rFonts w:ascii="Comic Sans MS" w:hAnsi="Comic Sans MS"/>
        </w:rPr>
        <w:tab/>
      </w:r>
      <w:r w:rsidR="00EE403F" w:rsidRPr="00EE403F">
        <w:rPr>
          <w:sz w:val="18"/>
          <w:szCs w:val="18"/>
        </w:rPr>
        <w:t>Sede legale:</w:t>
      </w:r>
    </w:p>
    <w:p w:rsidR="00EE403F" w:rsidRPr="00EE403F" w:rsidRDefault="00EE403F" w:rsidP="00EE403F">
      <w:pPr>
        <w:pStyle w:val="Nessunaspaziatura"/>
        <w:jc w:val="center"/>
        <w:rPr>
          <w:sz w:val="18"/>
          <w:szCs w:val="18"/>
        </w:rPr>
      </w:pPr>
      <w:r w:rsidRPr="00EE403F">
        <w:rPr>
          <w:sz w:val="18"/>
          <w:szCs w:val="18"/>
        </w:rPr>
        <w:t>00152 ROMA – Via San Vincenzo de Paoli, 24 –</w:t>
      </w:r>
    </w:p>
    <w:p w:rsidR="00EE403F" w:rsidRPr="00EE403F" w:rsidRDefault="00EE403F" w:rsidP="00EE403F">
      <w:pPr>
        <w:pStyle w:val="Nessunaspaziatura"/>
        <w:jc w:val="center"/>
        <w:rPr>
          <w:sz w:val="18"/>
          <w:szCs w:val="18"/>
        </w:rPr>
      </w:pPr>
      <w:r w:rsidRPr="00EE403F">
        <w:rPr>
          <w:sz w:val="18"/>
          <w:szCs w:val="18"/>
        </w:rPr>
        <w:t xml:space="preserve">Operativo: Via degli Scipioni, 256B - </w:t>
      </w:r>
      <w:proofErr w:type="spellStart"/>
      <w:r w:rsidRPr="00EE403F">
        <w:rPr>
          <w:sz w:val="18"/>
          <w:szCs w:val="18"/>
        </w:rPr>
        <w:t>tel</w:t>
      </w:r>
      <w:proofErr w:type="spellEnd"/>
      <w:r w:rsidRPr="00EE403F">
        <w:rPr>
          <w:sz w:val="18"/>
          <w:szCs w:val="18"/>
        </w:rPr>
        <w:t xml:space="preserve"> 06 45 42 </w:t>
      </w:r>
      <w:proofErr w:type="gramStart"/>
      <w:r w:rsidRPr="00EE403F">
        <w:rPr>
          <w:sz w:val="18"/>
          <w:szCs w:val="18"/>
        </w:rPr>
        <w:t>0994  fax</w:t>
      </w:r>
      <w:proofErr w:type="gramEnd"/>
      <w:r w:rsidRPr="00EE403F">
        <w:rPr>
          <w:sz w:val="18"/>
          <w:szCs w:val="18"/>
        </w:rPr>
        <w:t xml:space="preserve"> 06 233 248 519</w:t>
      </w:r>
    </w:p>
    <w:p w:rsidR="00D8725F" w:rsidRDefault="00EE403F" w:rsidP="00D8725F">
      <w:pPr>
        <w:pStyle w:val="Nessunaspaziatura"/>
        <w:jc w:val="center"/>
        <w:rPr>
          <w:color w:val="1F497D"/>
          <w:sz w:val="18"/>
          <w:szCs w:val="18"/>
          <w:lang w:val="en-US"/>
        </w:rPr>
      </w:pPr>
      <w:r w:rsidRPr="00EE403F">
        <w:rPr>
          <w:sz w:val="18"/>
          <w:szCs w:val="18"/>
          <w:lang w:val="en-US"/>
        </w:rPr>
        <w:t xml:space="preserve">email: </w:t>
      </w:r>
      <w:hyperlink r:id="rId9" w:history="1">
        <w:r w:rsidRPr="00EE403F">
          <w:rPr>
            <w:rStyle w:val="Collegamentoipertestuale"/>
            <w:rFonts w:ascii="Comic Sans MS" w:hAnsi="Comic Sans MS"/>
            <w:sz w:val="18"/>
            <w:szCs w:val="18"/>
            <w:lang w:val="en-US"/>
          </w:rPr>
          <w:t>info@ilviandante.com</w:t>
        </w:r>
      </w:hyperlink>
      <w:hyperlink r:id="rId10" w:history="1">
        <w:r w:rsidRPr="00EE403F">
          <w:rPr>
            <w:rStyle w:val="Collegamentoipertestuale"/>
            <w:rFonts w:ascii="Comic Sans MS" w:hAnsi="Comic Sans MS"/>
            <w:sz w:val="18"/>
            <w:szCs w:val="18"/>
            <w:lang w:val="en-US"/>
          </w:rPr>
          <w:t>www.ilviandante.com</w:t>
        </w:r>
      </w:hyperlink>
    </w:p>
    <w:p w:rsidR="002667C6" w:rsidRPr="00D8725F" w:rsidRDefault="00EE403F" w:rsidP="00D8725F">
      <w:pPr>
        <w:pStyle w:val="Nessunaspaziatura"/>
        <w:jc w:val="center"/>
        <w:rPr>
          <w:color w:val="1F497D"/>
          <w:sz w:val="18"/>
          <w:szCs w:val="18"/>
        </w:rPr>
      </w:pPr>
      <w:r w:rsidRPr="00EE403F">
        <w:rPr>
          <w:sz w:val="18"/>
          <w:szCs w:val="18"/>
        </w:rPr>
        <w:t>C.C.I.A. n. Rea RM-918940 – Registro Tribunale di Viterbo n. 4079 – P. IVA 00376310561</w:t>
      </w:r>
    </w:p>
    <w:sectPr w:rsidR="002667C6" w:rsidRPr="00D8725F" w:rsidSect="007C1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CC8"/>
    <w:multiLevelType w:val="hybridMultilevel"/>
    <w:tmpl w:val="79CE6426"/>
    <w:lvl w:ilvl="0" w:tplc="8B78272C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925"/>
    <w:multiLevelType w:val="hybridMultilevel"/>
    <w:tmpl w:val="3244BF68"/>
    <w:lvl w:ilvl="0" w:tplc="8B78272C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2163"/>
    <w:multiLevelType w:val="hybridMultilevel"/>
    <w:tmpl w:val="FFBEE8E6"/>
    <w:lvl w:ilvl="0" w:tplc="EE9A3F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33447"/>
    <w:multiLevelType w:val="hybridMultilevel"/>
    <w:tmpl w:val="A3AEB62C"/>
    <w:lvl w:ilvl="0" w:tplc="EE9A3F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E80EEA3E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565EB"/>
    <w:multiLevelType w:val="hybridMultilevel"/>
    <w:tmpl w:val="6C3A5CAE"/>
    <w:lvl w:ilvl="0" w:tplc="8B78272C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6A36"/>
    <w:multiLevelType w:val="hybridMultilevel"/>
    <w:tmpl w:val="ACE8BFE8"/>
    <w:lvl w:ilvl="0" w:tplc="F8741C16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ACA"/>
    <w:multiLevelType w:val="hybridMultilevel"/>
    <w:tmpl w:val="509AB354"/>
    <w:lvl w:ilvl="0" w:tplc="3006A48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E0D"/>
    <w:multiLevelType w:val="hybridMultilevel"/>
    <w:tmpl w:val="67884AA2"/>
    <w:lvl w:ilvl="0" w:tplc="EE9A3F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E80EEA3E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Times New Roman" w:hint="default"/>
      </w:rPr>
    </w:lvl>
    <w:lvl w:ilvl="2" w:tplc="DC344200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Calibri" w:eastAsia="Times New Roman" w:hAnsi="Calibri" w:cs="Tahoma" w:hint="default"/>
        <w:i w:val="0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23FFF"/>
    <w:multiLevelType w:val="hybridMultilevel"/>
    <w:tmpl w:val="605AE5F0"/>
    <w:lvl w:ilvl="0" w:tplc="F8741C16">
      <w:start w:val="6"/>
      <w:numFmt w:val="bullet"/>
      <w:lvlText w:val="-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18"/>
    <w:rsid w:val="00000F62"/>
    <w:rsid w:val="00004390"/>
    <w:rsid w:val="00014F5B"/>
    <w:rsid w:val="0003052A"/>
    <w:rsid w:val="000309F4"/>
    <w:rsid w:val="00032C18"/>
    <w:rsid w:val="00044DFC"/>
    <w:rsid w:val="00052032"/>
    <w:rsid w:val="00061678"/>
    <w:rsid w:val="00076C77"/>
    <w:rsid w:val="000C310D"/>
    <w:rsid w:val="00154BC5"/>
    <w:rsid w:val="00170964"/>
    <w:rsid w:val="001A4B68"/>
    <w:rsid w:val="001B00F2"/>
    <w:rsid w:val="001B144D"/>
    <w:rsid w:val="001C39DA"/>
    <w:rsid w:val="001C560A"/>
    <w:rsid w:val="001E259A"/>
    <w:rsid w:val="001E40C1"/>
    <w:rsid w:val="001F0FFF"/>
    <w:rsid w:val="00202628"/>
    <w:rsid w:val="00212724"/>
    <w:rsid w:val="00213847"/>
    <w:rsid w:val="002667C6"/>
    <w:rsid w:val="00277A01"/>
    <w:rsid w:val="00295E57"/>
    <w:rsid w:val="002A7A67"/>
    <w:rsid w:val="002C3DF9"/>
    <w:rsid w:val="002E1486"/>
    <w:rsid w:val="002F6291"/>
    <w:rsid w:val="00336564"/>
    <w:rsid w:val="0034188C"/>
    <w:rsid w:val="00344EDF"/>
    <w:rsid w:val="00381136"/>
    <w:rsid w:val="00396474"/>
    <w:rsid w:val="003B6C0F"/>
    <w:rsid w:val="003D1AB3"/>
    <w:rsid w:val="003F3C65"/>
    <w:rsid w:val="0042719D"/>
    <w:rsid w:val="00486A17"/>
    <w:rsid w:val="004A380A"/>
    <w:rsid w:val="004E5AA2"/>
    <w:rsid w:val="004E67DC"/>
    <w:rsid w:val="00536A18"/>
    <w:rsid w:val="00561D22"/>
    <w:rsid w:val="00566E7D"/>
    <w:rsid w:val="00570685"/>
    <w:rsid w:val="005A28D4"/>
    <w:rsid w:val="005D16D7"/>
    <w:rsid w:val="005D2953"/>
    <w:rsid w:val="005E7843"/>
    <w:rsid w:val="005F7FB8"/>
    <w:rsid w:val="00641D7E"/>
    <w:rsid w:val="006570CC"/>
    <w:rsid w:val="0066425E"/>
    <w:rsid w:val="00670C45"/>
    <w:rsid w:val="006726B1"/>
    <w:rsid w:val="006A4DA3"/>
    <w:rsid w:val="006B4A1F"/>
    <w:rsid w:val="006C00E1"/>
    <w:rsid w:val="006C4867"/>
    <w:rsid w:val="0070159A"/>
    <w:rsid w:val="00726E7A"/>
    <w:rsid w:val="00734A2F"/>
    <w:rsid w:val="00771341"/>
    <w:rsid w:val="00784534"/>
    <w:rsid w:val="00791370"/>
    <w:rsid w:val="0079771B"/>
    <w:rsid w:val="00797E01"/>
    <w:rsid w:val="007C1945"/>
    <w:rsid w:val="007F7B5E"/>
    <w:rsid w:val="00830996"/>
    <w:rsid w:val="008468A2"/>
    <w:rsid w:val="00854ED5"/>
    <w:rsid w:val="00870536"/>
    <w:rsid w:val="0087669A"/>
    <w:rsid w:val="008B238C"/>
    <w:rsid w:val="008D14DC"/>
    <w:rsid w:val="008E25F2"/>
    <w:rsid w:val="00912F2F"/>
    <w:rsid w:val="009134EE"/>
    <w:rsid w:val="00924986"/>
    <w:rsid w:val="00925619"/>
    <w:rsid w:val="009501B7"/>
    <w:rsid w:val="00987E60"/>
    <w:rsid w:val="009A1B39"/>
    <w:rsid w:val="009B2FBF"/>
    <w:rsid w:val="009C18FB"/>
    <w:rsid w:val="009D7DD8"/>
    <w:rsid w:val="009F4223"/>
    <w:rsid w:val="00A12F52"/>
    <w:rsid w:val="00A46832"/>
    <w:rsid w:val="00A67027"/>
    <w:rsid w:val="00A839B7"/>
    <w:rsid w:val="00A93043"/>
    <w:rsid w:val="00AE4E7A"/>
    <w:rsid w:val="00AF0E40"/>
    <w:rsid w:val="00AF798E"/>
    <w:rsid w:val="00B16232"/>
    <w:rsid w:val="00B82A8F"/>
    <w:rsid w:val="00B94B83"/>
    <w:rsid w:val="00BD098B"/>
    <w:rsid w:val="00C0303E"/>
    <w:rsid w:val="00C12D63"/>
    <w:rsid w:val="00C24327"/>
    <w:rsid w:val="00C33C62"/>
    <w:rsid w:val="00C452EB"/>
    <w:rsid w:val="00CB0AA3"/>
    <w:rsid w:val="00CF1654"/>
    <w:rsid w:val="00D01598"/>
    <w:rsid w:val="00D07B4B"/>
    <w:rsid w:val="00D13A80"/>
    <w:rsid w:val="00D33AAA"/>
    <w:rsid w:val="00D40756"/>
    <w:rsid w:val="00D5623F"/>
    <w:rsid w:val="00D8725F"/>
    <w:rsid w:val="00D90DE6"/>
    <w:rsid w:val="00DA138B"/>
    <w:rsid w:val="00DA1671"/>
    <w:rsid w:val="00DB6E37"/>
    <w:rsid w:val="00DD002B"/>
    <w:rsid w:val="00E03094"/>
    <w:rsid w:val="00E04D11"/>
    <w:rsid w:val="00E217F4"/>
    <w:rsid w:val="00E32819"/>
    <w:rsid w:val="00E62053"/>
    <w:rsid w:val="00E71CA2"/>
    <w:rsid w:val="00E819A8"/>
    <w:rsid w:val="00E87035"/>
    <w:rsid w:val="00E946D2"/>
    <w:rsid w:val="00EA6306"/>
    <w:rsid w:val="00EA6396"/>
    <w:rsid w:val="00EC30FA"/>
    <w:rsid w:val="00EE403F"/>
    <w:rsid w:val="00F019BA"/>
    <w:rsid w:val="00F17D3D"/>
    <w:rsid w:val="00F310B1"/>
    <w:rsid w:val="00F37B92"/>
    <w:rsid w:val="00F40AFE"/>
    <w:rsid w:val="00F473A4"/>
    <w:rsid w:val="00F60813"/>
    <w:rsid w:val="00F6167A"/>
    <w:rsid w:val="00F76BC0"/>
    <w:rsid w:val="00FD425F"/>
    <w:rsid w:val="00FD6E48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3904"/>
  <w15:docId w15:val="{9FEDD629-AE1A-4E87-85E9-D0D081A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6A1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0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536A18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536A18"/>
    <w:rPr>
      <w:color w:val="0000FF"/>
      <w:u w:val="single"/>
    </w:rPr>
  </w:style>
  <w:style w:type="paragraph" w:customStyle="1" w:styleId="Default">
    <w:name w:val="Default"/>
    <w:rsid w:val="00D01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B5E"/>
    <w:rPr>
      <w:rFonts w:ascii="Tahoma" w:eastAsia="Calibri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570685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4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70685"/>
    <w:rPr>
      <w:rFonts w:ascii="Comic Sans MS" w:eastAsia="Times New Roman" w:hAnsi="Comic Sans MS" w:cs="Times New Roman"/>
      <w:b/>
      <w:sz w:val="32"/>
      <w:szCs w:val="24"/>
      <w:u w:val="single"/>
      <w:lang w:eastAsia="it-IT"/>
    </w:rPr>
  </w:style>
  <w:style w:type="paragraph" w:customStyle="1" w:styleId="Sottotitolo1">
    <w:name w:val="Sottotitolo1"/>
    <w:rsid w:val="00570685"/>
    <w:pPr>
      <w:spacing w:after="0" w:line="240" w:lineRule="auto"/>
      <w:jc w:val="center"/>
    </w:pPr>
    <w:rPr>
      <w:rFonts w:ascii="Comic Sans MS Bold" w:eastAsia="ヒラギノ角ゴ Pro W3" w:hAnsi="Comic Sans MS Bold" w:cs="Times New Roman"/>
      <w:color w:val="000000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47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09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309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09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semiHidden/>
    <w:rsid w:val="002F6291"/>
    <w:pPr>
      <w:spacing w:after="0" w:line="240" w:lineRule="auto"/>
      <w:jc w:val="both"/>
    </w:pPr>
    <w:rPr>
      <w:rFonts w:ascii="Comic Sans MS" w:eastAsia="Times New Roman" w:hAnsi="Comic Sans MS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6291"/>
    <w:rPr>
      <w:rFonts w:ascii="Comic Sans MS" w:eastAsia="Times New Roman" w:hAnsi="Comic Sans M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lviandan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lviandan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3D6C-813E-40D0-9156-64F4541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user</cp:lastModifiedBy>
  <cp:revision>24</cp:revision>
  <cp:lastPrinted>2018-02-08T11:48:00Z</cp:lastPrinted>
  <dcterms:created xsi:type="dcterms:W3CDTF">2019-01-28T12:20:00Z</dcterms:created>
  <dcterms:modified xsi:type="dcterms:W3CDTF">2019-02-06T11:51:00Z</dcterms:modified>
</cp:coreProperties>
</file>